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РОССИЙСКАЯ ФЕДЕРАЦИЯ</w:t>
      </w:r>
    </w:p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РОСТОВСКАЯ ОБЛАСТЬ</w:t>
      </w:r>
    </w:p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ТАЦИНСКИЙ РАЙОН</w:t>
      </w:r>
    </w:p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МУНИЦИПАЛЬНОЕ ОБРАЗОВАНИЕ</w:t>
      </w:r>
    </w:p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«ЕРМАКОВСКОЕ СЕЛЬСКОЕ ПОСЕЛЕНИЕ»</w:t>
      </w:r>
    </w:p>
    <w:p w:rsidR="00721A31" w:rsidRPr="00721A31" w:rsidRDefault="00721A31" w:rsidP="00721A31">
      <w:pPr>
        <w:suppressAutoHyphens/>
        <w:ind w:right="-2"/>
        <w:jc w:val="center"/>
        <w:rPr>
          <w:b/>
          <w:kern w:val="1"/>
          <w:sz w:val="28"/>
          <w:szCs w:val="28"/>
          <w:u w:val="single"/>
          <w:lang w:eastAsia="ar-SA"/>
        </w:rPr>
      </w:pPr>
      <w:r w:rsidRPr="00721A31">
        <w:rPr>
          <w:b/>
          <w:kern w:val="1"/>
          <w:sz w:val="28"/>
          <w:szCs w:val="28"/>
          <w:u w:val="single"/>
          <w:lang w:eastAsia="ar-SA"/>
        </w:rPr>
        <w:t>СОБРАНИЕ ДЕПУТАТОВ ЕРМАКОВСКОГО СЕЛЬСКОГО ПОСЕЛЕНИЯ</w:t>
      </w:r>
    </w:p>
    <w:tbl>
      <w:tblPr>
        <w:tblW w:w="14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4"/>
        <w:gridCol w:w="236"/>
        <w:gridCol w:w="4395"/>
      </w:tblGrid>
      <w:tr w:rsidR="00721A31" w:rsidRPr="00721A31" w:rsidTr="003040F7">
        <w:trPr>
          <w:trHeight w:val="3034"/>
        </w:trPr>
        <w:tc>
          <w:tcPr>
            <w:tcW w:w="9781" w:type="dxa"/>
          </w:tcPr>
          <w:p w:rsidR="003040F7" w:rsidRPr="003040F7" w:rsidRDefault="003040F7" w:rsidP="003040F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3040F7">
              <w:rPr>
                <w:b/>
                <w:bCs/>
                <w:sz w:val="28"/>
                <w:szCs w:val="28"/>
              </w:rPr>
              <w:t>РЕШЕНИЕ</w:t>
            </w:r>
            <w:r>
              <w:rPr>
                <w:b/>
                <w:bCs/>
                <w:sz w:val="28"/>
                <w:szCs w:val="28"/>
              </w:rPr>
              <w:t xml:space="preserve"> № </w:t>
            </w:r>
            <w:r w:rsidR="00AC3AB4">
              <w:rPr>
                <w:b/>
                <w:bCs/>
                <w:sz w:val="28"/>
                <w:szCs w:val="28"/>
              </w:rPr>
              <w:t>7</w:t>
            </w:r>
          </w:p>
          <w:p w:rsidR="003040F7" w:rsidRPr="003040F7" w:rsidRDefault="003040F7" w:rsidP="003040F7">
            <w:pPr>
              <w:rPr>
                <w:sz w:val="28"/>
                <w:szCs w:val="28"/>
              </w:rPr>
            </w:pPr>
          </w:p>
          <w:p w:rsidR="003040F7" w:rsidRDefault="003040F7" w:rsidP="003040F7">
            <w:pPr>
              <w:shd w:val="clear" w:color="auto" w:fill="FFFFFF"/>
              <w:ind w:right="37"/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>О назначении на должность главы</w:t>
            </w:r>
          </w:p>
          <w:p w:rsidR="003040F7" w:rsidRPr="003040F7" w:rsidRDefault="003040F7" w:rsidP="003040F7">
            <w:pPr>
              <w:shd w:val="clear" w:color="auto" w:fill="FFFFFF"/>
              <w:ind w:right="-105"/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>Администрации Ермаковского сельского поселения</w:t>
            </w:r>
          </w:p>
          <w:p w:rsidR="003040F7" w:rsidRPr="003040F7" w:rsidRDefault="003040F7" w:rsidP="003040F7">
            <w:pPr>
              <w:rPr>
                <w:sz w:val="28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3721"/>
              <w:gridCol w:w="3333"/>
            </w:tblGrid>
            <w:tr w:rsidR="003040F7" w:rsidRPr="003040F7" w:rsidTr="00FD0BCA">
              <w:tc>
                <w:tcPr>
                  <w:tcW w:w="2943" w:type="dxa"/>
                </w:tcPr>
                <w:p w:rsidR="003040F7" w:rsidRPr="003040F7" w:rsidRDefault="003040F7" w:rsidP="003040F7">
                  <w:pPr>
                    <w:jc w:val="center"/>
                    <w:rPr>
                      <w:sz w:val="28"/>
                      <w:szCs w:val="24"/>
                    </w:rPr>
                  </w:pPr>
                  <w:r w:rsidRPr="003040F7">
                    <w:rPr>
                      <w:sz w:val="28"/>
                      <w:szCs w:val="24"/>
                    </w:rPr>
                    <w:t>Принято</w:t>
                  </w:r>
                </w:p>
                <w:p w:rsidR="003040F7" w:rsidRPr="003040F7" w:rsidRDefault="003040F7" w:rsidP="003040F7">
                  <w:pPr>
                    <w:jc w:val="center"/>
                    <w:rPr>
                      <w:sz w:val="28"/>
                      <w:szCs w:val="24"/>
                    </w:rPr>
                  </w:pPr>
                  <w:r w:rsidRPr="003040F7">
                    <w:rPr>
                      <w:sz w:val="28"/>
                      <w:szCs w:val="24"/>
                    </w:rPr>
                    <w:t>Собранием депутатов</w:t>
                  </w:r>
                </w:p>
              </w:tc>
              <w:tc>
                <w:tcPr>
                  <w:tcW w:w="3721" w:type="dxa"/>
                </w:tcPr>
                <w:p w:rsidR="003040F7" w:rsidRPr="003040F7" w:rsidRDefault="003040F7" w:rsidP="003040F7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3333" w:type="dxa"/>
                </w:tcPr>
                <w:p w:rsidR="003040F7" w:rsidRPr="003040F7" w:rsidRDefault="003040F7" w:rsidP="003040F7">
                  <w:pPr>
                    <w:rPr>
                      <w:sz w:val="28"/>
                      <w:szCs w:val="24"/>
                    </w:rPr>
                  </w:pPr>
                </w:p>
                <w:p w:rsidR="003040F7" w:rsidRPr="003040F7" w:rsidRDefault="003040F7" w:rsidP="00AC3AB4">
                  <w:pPr>
                    <w:rPr>
                      <w:sz w:val="28"/>
                      <w:szCs w:val="24"/>
                    </w:rPr>
                  </w:pPr>
                  <w:r w:rsidRPr="003040F7">
                    <w:rPr>
                      <w:sz w:val="28"/>
                      <w:szCs w:val="24"/>
                    </w:rPr>
                    <w:t xml:space="preserve">  </w:t>
                  </w:r>
                  <w:r w:rsidR="00AC3AB4">
                    <w:rPr>
                      <w:sz w:val="28"/>
                      <w:szCs w:val="24"/>
                    </w:rPr>
                    <w:t>28 сентября</w:t>
                  </w:r>
                  <w:r w:rsidRPr="003040F7">
                    <w:rPr>
                      <w:sz w:val="28"/>
                      <w:szCs w:val="24"/>
                    </w:rPr>
                    <w:t xml:space="preserve"> 2021 года</w:t>
                  </w:r>
                </w:p>
              </w:tc>
            </w:tr>
          </w:tbl>
          <w:p w:rsidR="003040F7" w:rsidRPr="003040F7" w:rsidRDefault="003040F7" w:rsidP="003040F7">
            <w:pPr>
              <w:rPr>
                <w:sz w:val="24"/>
                <w:szCs w:val="24"/>
              </w:rPr>
            </w:pPr>
          </w:p>
          <w:p w:rsidR="00721A31" w:rsidRPr="00721A31" w:rsidRDefault="00721A31" w:rsidP="003040F7">
            <w:pPr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</w:tcPr>
          <w:p w:rsidR="00721A31" w:rsidRPr="00721A31" w:rsidRDefault="00721A31" w:rsidP="00721A3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393" w:type="dxa"/>
          </w:tcPr>
          <w:p w:rsidR="00721A31" w:rsidRPr="00721A31" w:rsidRDefault="00721A31" w:rsidP="00721A3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  <w:p w:rsidR="00721A31" w:rsidRPr="00721A31" w:rsidRDefault="00721A31" w:rsidP="00721A3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  <w:p w:rsidR="00721A31" w:rsidRPr="00721A31" w:rsidRDefault="00721A31" w:rsidP="00721A3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21A31" w:rsidRDefault="00721A31" w:rsidP="003040F7">
      <w:pPr>
        <w:ind w:right="-2" w:firstLine="567"/>
        <w:jc w:val="both"/>
        <w:rPr>
          <w:kern w:val="2"/>
          <w:sz w:val="28"/>
          <w:szCs w:val="28"/>
          <w:lang w:eastAsia="ar-SA"/>
        </w:rPr>
      </w:pPr>
      <w:r>
        <w:rPr>
          <w:bCs/>
          <w:color w:val="000000"/>
          <w:spacing w:val="1"/>
          <w:sz w:val="28"/>
          <w:szCs w:val="28"/>
        </w:rPr>
        <w:t xml:space="preserve">В соответствии с частью 2 статьи 37 Федерального закона от 6 октября 2003 года № 131-ФЗ «Об общих принципах организации местного самоуправления в Российской Федерации», частью 1 статьи </w:t>
      </w:r>
      <w:r w:rsidR="00020A65">
        <w:rPr>
          <w:sz w:val="28"/>
          <w:szCs w:val="28"/>
        </w:rPr>
        <w:t>30</w:t>
      </w:r>
      <w:r>
        <w:rPr>
          <w:bCs/>
          <w:color w:val="000000"/>
          <w:spacing w:val="1"/>
          <w:sz w:val="28"/>
          <w:szCs w:val="28"/>
        </w:rPr>
        <w:t xml:space="preserve"> Устава муниципального образования «Ермаковское сельское поселение», Решениями Собрания депутатов Ермаковского сельского поселения от </w:t>
      </w:r>
      <w:r w:rsidR="00677010">
        <w:rPr>
          <w:bCs/>
          <w:color w:val="000000"/>
          <w:spacing w:val="1"/>
          <w:sz w:val="28"/>
          <w:szCs w:val="28"/>
        </w:rPr>
        <w:t>23 августа 2021 года № 177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>
        <w:rPr>
          <w:kern w:val="2"/>
          <w:sz w:val="28"/>
          <w:szCs w:val="28"/>
          <w:lang w:eastAsia="ar-SA"/>
        </w:rPr>
        <w:t xml:space="preserve">О порядке проведения конкурса на замещение должности главы Администрации </w:t>
      </w:r>
      <w:r w:rsidRPr="00721A31">
        <w:rPr>
          <w:kern w:val="2"/>
          <w:sz w:val="28"/>
          <w:szCs w:val="28"/>
          <w:lang w:eastAsia="ar-SA"/>
        </w:rPr>
        <w:t>Ермаковского сельского поселения</w:t>
      </w:r>
      <w:r>
        <w:rPr>
          <w:kern w:val="2"/>
          <w:sz w:val="28"/>
          <w:szCs w:val="28"/>
          <w:lang w:eastAsia="ar-SA"/>
        </w:rPr>
        <w:t>»</w:t>
      </w:r>
      <w:r>
        <w:rPr>
          <w:bCs/>
          <w:color w:val="000000"/>
          <w:spacing w:val="1"/>
          <w:sz w:val="28"/>
          <w:szCs w:val="28"/>
        </w:rPr>
        <w:t xml:space="preserve">, от </w:t>
      </w:r>
      <w:r w:rsidR="00677010">
        <w:rPr>
          <w:bCs/>
          <w:color w:val="000000"/>
          <w:spacing w:val="1"/>
          <w:sz w:val="28"/>
          <w:szCs w:val="28"/>
        </w:rPr>
        <w:t>23 августа 2021 года № 178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>
        <w:rPr>
          <w:kern w:val="2"/>
          <w:sz w:val="28"/>
          <w:szCs w:val="28"/>
          <w:lang w:eastAsia="ar-SA"/>
        </w:rPr>
        <w:t xml:space="preserve">Об объявлении конкурса на замещение должности  главы Администрации </w:t>
      </w:r>
      <w:r w:rsidRPr="00721A31">
        <w:rPr>
          <w:kern w:val="2"/>
          <w:sz w:val="28"/>
          <w:szCs w:val="28"/>
          <w:lang w:eastAsia="ar-SA"/>
        </w:rPr>
        <w:t>Ермаковского сельского поселения</w:t>
      </w:r>
      <w:r>
        <w:rPr>
          <w:bCs/>
          <w:color w:val="000000"/>
          <w:spacing w:val="1"/>
          <w:sz w:val="28"/>
          <w:szCs w:val="28"/>
        </w:rPr>
        <w:t xml:space="preserve">» и на основании результатов конкурса на замещение должности главы Администрации </w:t>
      </w:r>
      <w:r w:rsidRPr="00721A31">
        <w:rPr>
          <w:bCs/>
          <w:color w:val="000000"/>
          <w:spacing w:val="1"/>
          <w:sz w:val="28"/>
          <w:szCs w:val="28"/>
        </w:rPr>
        <w:t xml:space="preserve">Ермаковского сельского поселения </w:t>
      </w:r>
      <w:r>
        <w:rPr>
          <w:bCs/>
          <w:color w:val="000000"/>
          <w:spacing w:val="1"/>
          <w:sz w:val="28"/>
          <w:szCs w:val="28"/>
        </w:rPr>
        <w:t>(</w:t>
      </w:r>
      <w:r w:rsidR="003040F7">
        <w:rPr>
          <w:bCs/>
          <w:color w:val="000000"/>
          <w:spacing w:val="1"/>
          <w:sz w:val="28"/>
          <w:szCs w:val="28"/>
        </w:rPr>
        <w:t>протокол заседания</w:t>
      </w:r>
      <w:r>
        <w:rPr>
          <w:bCs/>
          <w:color w:val="000000"/>
          <w:spacing w:val="1"/>
          <w:sz w:val="28"/>
          <w:szCs w:val="28"/>
        </w:rPr>
        <w:t xml:space="preserve"> комиссии по проведению конкурса на замещение должности главы Администрации </w:t>
      </w:r>
      <w:r w:rsidRPr="00721A31">
        <w:rPr>
          <w:bCs/>
          <w:color w:val="000000"/>
          <w:spacing w:val="1"/>
          <w:sz w:val="28"/>
          <w:szCs w:val="28"/>
        </w:rPr>
        <w:t xml:space="preserve">Ермаковского сельского поселения </w:t>
      </w:r>
      <w:r>
        <w:rPr>
          <w:bCs/>
          <w:color w:val="000000"/>
          <w:spacing w:val="1"/>
          <w:sz w:val="28"/>
          <w:szCs w:val="28"/>
        </w:rPr>
        <w:t xml:space="preserve">от </w:t>
      </w:r>
      <w:r w:rsidR="00677010">
        <w:rPr>
          <w:bCs/>
          <w:color w:val="000000"/>
          <w:spacing w:val="1"/>
          <w:sz w:val="28"/>
          <w:szCs w:val="28"/>
        </w:rPr>
        <w:t>23 сентября 2021</w:t>
      </w:r>
      <w:r>
        <w:rPr>
          <w:bCs/>
          <w:color w:val="000000"/>
          <w:spacing w:val="1"/>
          <w:sz w:val="28"/>
          <w:szCs w:val="28"/>
        </w:rPr>
        <w:t xml:space="preserve"> года), Собрание депутатов </w:t>
      </w:r>
      <w:r w:rsidRPr="00721A31">
        <w:rPr>
          <w:bCs/>
          <w:color w:val="000000"/>
          <w:spacing w:val="1"/>
          <w:sz w:val="28"/>
          <w:szCs w:val="28"/>
        </w:rPr>
        <w:t>Ермаковского сельского поселения</w:t>
      </w:r>
    </w:p>
    <w:p w:rsidR="00721A31" w:rsidRDefault="00721A31" w:rsidP="00721A3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</w:p>
    <w:p w:rsidR="00721A31" w:rsidRDefault="00721A31" w:rsidP="00721A31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РЕШИЛО:</w:t>
      </w:r>
    </w:p>
    <w:p w:rsidR="00721A31" w:rsidRDefault="00721A31" w:rsidP="00721A3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</w:p>
    <w:p w:rsidR="00721A31" w:rsidRDefault="00721A31" w:rsidP="00721A3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1. Назначить </w:t>
      </w:r>
      <w:r w:rsidR="004F1F6B">
        <w:rPr>
          <w:bCs/>
          <w:color w:val="000000"/>
          <w:spacing w:val="1"/>
          <w:sz w:val="28"/>
          <w:szCs w:val="28"/>
        </w:rPr>
        <w:t xml:space="preserve">с 29 сентября 2021 года </w:t>
      </w:r>
      <w:r>
        <w:rPr>
          <w:bCs/>
          <w:color w:val="000000"/>
          <w:spacing w:val="1"/>
          <w:sz w:val="28"/>
          <w:szCs w:val="28"/>
        </w:rPr>
        <w:t xml:space="preserve">на должность главы Администрации </w:t>
      </w:r>
      <w:r w:rsidR="00CF26A3" w:rsidRPr="00CF26A3">
        <w:rPr>
          <w:bCs/>
          <w:color w:val="000000"/>
          <w:spacing w:val="1"/>
          <w:sz w:val="28"/>
          <w:szCs w:val="28"/>
        </w:rPr>
        <w:t xml:space="preserve">Ермаковского сельского поселения </w:t>
      </w:r>
      <w:r>
        <w:rPr>
          <w:bCs/>
          <w:color w:val="000000"/>
          <w:spacing w:val="1"/>
          <w:sz w:val="28"/>
          <w:szCs w:val="28"/>
        </w:rPr>
        <w:t xml:space="preserve">по контракту </w:t>
      </w:r>
      <w:r w:rsidR="00AC3AB4">
        <w:rPr>
          <w:bCs/>
          <w:color w:val="000000"/>
          <w:spacing w:val="1"/>
          <w:sz w:val="28"/>
          <w:szCs w:val="28"/>
        </w:rPr>
        <w:t>Быкадорову Елену Петровну</w:t>
      </w:r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721A31" w:rsidRDefault="00721A31" w:rsidP="00721A3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2. Поручить председателю Собрания депутатов – главе </w:t>
      </w:r>
      <w:r w:rsidR="00CF26A3" w:rsidRPr="00CF26A3">
        <w:rPr>
          <w:bCs/>
          <w:color w:val="000000"/>
          <w:spacing w:val="1"/>
          <w:sz w:val="28"/>
          <w:szCs w:val="28"/>
        </w:rPr>
        <w:t xml:space="preserve">Ермаковского сельского поселения </w:t>
      </w:r>
      <w:proofErr w:type="spellStart"/>
      <w:r w:rsidR="00AC3AB4">
        <w:rPr>
          <w:bCs/>
          <w:color w:val="000000"/>
          <w:spacing w:val="1"/>
          <w:sz w:val="28"/>
          <w:szCs w:val="28"/>
        </w:rPr>
        <w:t>Гунькину</w:t>
      </w:r>
      <w:proofErr w:type="spellEnd"/>
      <w:r w:rsidR="00AC3AB4">
        <w:rPr>
          <w:bCs/>
          <w:color w:val="000000"/>
          <w:spacing w:val="1"/>
          <w:sz w:val="28"/>
          <w:szCs w:val="28"/>
        </w:rPr>
        <w:t xml:space="preserve"> Алексею Дмитриевичу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4F1F6B">
        <w:rPr>
          <w:bCs/>
          <w:color w:val="000000"/>
          <w:spacing w:val="1"/>
          <w:sz w:val="28"/>
          <w:szCs w:val="28"/>
        </w:rPr>
        <w:t xml:space="preserve">не позднее 29 сентября 2021 года </w:t>
      </w:r>
      <w:bookmarkStart w:id="0" w:name="_GoBack"/>
      <w:bookmarkEnd w:id="0"/>
      <w:r>
        <w:rPr>
          <w:bCs/>
          <w:color w:val="000000"/>
          <w:spacing w:val="1"/>
          <w:sz w:val="28"/>
          <w:szCs w:val="28"/>
        </w:rPr>
        <w:t xml:space="preserve">заключить с </w:t>
      </w:r>
      <w:r w:rsidR="00AC3AB4">
        <w:rPr>
          <w:bCs/>
          <w:color w:val="000000"/>
          <w:spacing w:val="1"/>
          <w:sz w:val="28"/>
          <w:szCs w:val="28"/>
        </w:rPr>
        <w:t>Быкадоровой Еленой Петровной</w:t>
      </w:r>
      <w:r>
        <w:rPr>
          <w:bCs/>
          <w:color w:val="000000"/>
          <w:spacing w:val="1"/>
          <w:sz w:val="28"/>
          <w:szCs w:val="28"/>
        </w:rPr>
        <w:t xml:space="preserve"> контракт </w:t>
      </w:r>
      <w:r w:rsidR="003040F7" w:rsidRPr="003040F7">
        <w:rPr>
          <w:bCs/>
          <w:color w:val="000000"/>
          <w:spacing w:val="1"/>
          <w:sz w:val="28"/>
          <w:szCs w:val="28"/>
        </w:rPr>
        <w:t>на срок полномочий Собрания депутатов Ермаковского сельского поселения, принявшего решение о назначении лица на должность главы Администрации Ермаковского сельского поселения (до дня начала работы Собрания депутатов Ермаковского сельского поселения нового созыва), но не менее чем на два года</w:t>
      </w:r>
      <w:r>
        <w:rPr>
          <w:bCs/>
          <w:color w:val="000000"/>
          <w:spacing w:val="1"/>
          <w:sz w:val="28"/>
          <w:szCs w:val="28"/>
        </w:rPr>
        <w:t>.</w:t>
      </w:r>
    </w:p>
    <w:p w:rsidR="00721A31" w:rsidRDefault="00721A31" w:rsidP="00721A31">
      <w:pPr>
        <w:rPr>
          <w:rFonts w:eastAsia="Calibri"/>
          <w:sz w:val="28"/>
          <w:szCs w:val="28"/>
          <w:lang w:eastAsia="en-US"/>
        </w:rPr>
      </w:pPr>
    </w:p>
    <w:p w:rsidR="00721A31" w:rsidRDefault="00721A31" w:rsidP="00721A31">
      <w:pPr>
        <w:rPr>
          <w:rFonts w:eastAsia="Calibri"/>
          <w:sz w:val="28"/>
          <w:szCs w:val="28"/>
          <w:lang w:eastAsia="en-US"/>
        </w:rPr>
      </w:pPr>
    </w:p>
    <w:p w:rsidR="00721A31" w:rsidRDefault="00721A31" w:rsidP="00721A31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Председатель Собрания депутатов – </w:t>
      </w:r>
    </w:p>
    <w:p w:rsidR="00721A31" w:rsidRDefault="00721A31" w:rsidP="00721A31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pacing w:val="1"/>
          <w:sz w:val="28"/>
          <w:szCs w:val="28"/>
        </w:rPr>
        <w:t xml:space="preserve">глава </w:t>
      </w:r>
      <w:r w:rsidR="00B05F61" w:rsidRPr="00B05F61">
        <w:rPr>
          <w:bCs/>
          <w:color w:val="000000"/>
          <w:spacing w:val="1"/>
          <w:sz w:val="28"/>
          <w:szCs w:val="28"/>
        </w:rPr>
        <w:t>Ермаковского сельского поселения</w:t>
      </w:r>
      <w:r w:rsidR="00B05F61">
        <w:rPr>
          <w:bCs/>
          <w:color w:val="000000"/>
          <w:spacing w:val="1"/>
          <w:sz w:val="28"/>
          <w:szCs w:val="28"/>
        </w:rPr>
        <w:tab/>
      </w:r>
      <w:r w:rsidR="00677010">
        <w:rPr>
          <w:bCs/>
          <w:color w:val="000000"/>
          <w:spacing w:val="1"/>
          <w:sz w:val="28"/>
          <w:szCs w:val="28"/>
        </w:rPr>
        <w:t xml:space="preserve">            </w:t>
      </w:r>
      <w:r w:rsidR="00AC3AB4">
        <w:rPr>
          <w:bCs/>
          <w:color w:val="000000"/>
          <w:spacing w:val="1"/>
          <w:sz w:val="28"/>
          <w:szCs w:val="28"/>
        </w:rPr>
        <w:t xml:space="preserve">       </w:t>
      </w:r>
      <w:r w:rsidR="00677010">
        <w:rPr>
          <w:bCs/>
          <w:color w:val="000000"/>
          <w:spacing w:val="1"/>
          <w:sz w:val="28"/>
          <w:szCs w:val="28"/>
        </w:rPr>
        <w:t xml:space="preserve">     </w:t>
      </w:r>
      <w:r w:rsidR="00AC3AB4">
        <w:rPr>
          <w:bCs/>
          <w:color w:val="000000"/>
          <w:spacing w:val="1"/>
          <w:sz w:val="28"/>
          <w:szCs w:val="28"/>
        </w:rPr>
        <w:t>А.Д. Гунькин</w:t>
      </w:r>
    </w:p>
    <w:p w:rsidR="00DB06A1" w:rsidRDefault="00DB06A1"/>
    <w:sectPr w:rsidR="00DB06A1" w:rsidSect="003040F7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DC1"/>
    <w:rsid w:val="00020A65"/>
    <w:rsid w:val="003040F7"/>
    <w:rsid w:val="004A0DC1"/>
    <w:rsid w:val="004F1F6B"/>
    <w:rsid w:val="005002CE"/>
    <w:rsid w:val="00677010"/>
    <w:rsid w:val="00721A31"/>
    <w:rsid w:val="007650C6"/>
    <w:rsid w:val="00927F7A"/>
    <w:rsid w:val="00AC3AB4"/>
    <w:rsid w:val="00B05F61"/>
    <w:rsid w:val="00C102AF"/>
    <w:rsid w:val="00CF26A3"/>
    <w:rsid w:val="00CF31E6"/>
    <w:rsid w:val="00DB06A1"/>
    <w:rsid w:val="00ED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D09D3-EE87-468E-BE26-57179214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3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A3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7F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F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14</cp:revision>
  <cp:lastPrinted>2021-09-27T12:46:00Z</cp:lastPrinted>
  <dcterms:created xsi:type="dcterms:W3CDTF">2016-10-21T05:48:00Z</dcterms:created>
  <dcterms:modified xsi:type="dcterms:W3CDTF">2021-09-30T05:19:00Z</dcterms:modified>
</cp:coreProperties>
</file>