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8D292A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5E3EC1">
        <w:rPr>
          <w:rFonts w:ascii="Times New Roman" w:hAnsi="Times New Roman" w:cs="Times New Roman"/>
          <w:sz w:val="24"/>
          <w:szCs w:val="24"/>
        </w:rPr>
        <w:t>18.05</w:t>
      </w:r>
      <w:r w:rsidR="002E52D6" w:rsidRPr="00903CEC">
        <w:rPr>
          <w:rFonts w:ascii="Times New Roman" w:hAnsi="Times New Roman" w:cs="Times New Roman"/>
          <w:sz w:val="24"/>
          <w:szCs w:val="24"/>
        </w:rPr>
        <w:t>.201</w:t>
      </w:r>
      <w:r w:rsidR="005E3EC1">
        <w:rPr>
          <w:rFonts w:ascii="Times New Roman" w:hAnsi="Times New Roman" w:cs="Times New Roman"/>
          <w:sz w:val="24"/>
          <w:szCs w:val="24"/>
        </w:rPr>
        <w:t>5г. № 103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8D292A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8D292A">
        <w:rPr>
          <w:rFonts w:ascii="Times New Roman" w:hAnsi="Times New Roman" w:cs="Times New Roman"/>
          <w:sz w:val="28"/>
          <w:szCs w:val="28"/>
        </w:rPr>
        <w:t>Источники финансирования дефицита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2D6" w:rsidRPr="00903CEC">
        <w:rPr>
          <w:rFonts w:ascii="Times New Roman" w:hAnsi="Times New Roman" w:cs="Times New Roman"/>
          <w:sz w:val="28"/>
          <w:szCs w:val="28"/>
        </w:rPr>
        <w:t>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5"/>
        <w:gridCol w:w="5961"/>
        <w:gridCol w:w="1280"/>
      </w:tblGrid>
      <w:tr w:rsidR="008D292A" w:rsidRPr="008D292A" w:rsidTr="008D292A">
        <w:trPr>
          <w:trHeight w:val="1032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80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8D292A" w:rsidRPr="008D292A" w:rsidTr="008D292A">
        <w:trPr>
          <w:trHeight w:val="750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right="-296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1 778,3</w:t>
            </w:r>
          </w:p>
        </w:tc>
      </w:tr>
      <w:tr w:rsidR="008D292A" w:rsidRPr="008D292A" w:rsidTr="008D292A">
        <w:trPr>
          <w:trHeight w:val="750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1 778,3</w:t>
            </w:r>
          </w:p>
        </w:tc>
      </w:tr>
      <w:tr w:rsidR="008D292A" w:rsidRPr="008D292A" w:rsidTr="008D292A">
        <w:trPr>
          <w:trHeight w:val="615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01 05 00 00 00 0000 500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8 386,5</w:t>
            </w:r>
          </w:p>
        </w:tc>
      </w:tr>
      <w:tr w:rsidR="008D292A" w:rsidRPr="008D292A" w:rsidTr="008D292A">
        <w:trPr>
          <w:trHeight w:val="510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8 386,5</w:t>
            </w:r>
          </w:p>
        </w:tc>
      </w:tr>
      <w:tr w:rsidR="008D292A" w:rsidRPr="008D292A" w:rsidTr="008D292A">
        <w:trPr>
          <w:trHeight w:val="750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8 386,5</w:t>
            </w:r>
          </w:p>
        </w:tc>
      </w:tr>
      <w:tr w:rsidR="008D292A" w:rsidRPr="008D292A" w:rsidTr="008D292A">
        <w:trPr>
          <w:trHeight w:val="750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8 386,5</w:t>
            </w:r>
          </w:p>
        </w:tc>
      </w:tr>
      <w:tr w:rsidR="008D292A" w:rsidRPr="008D292A" w:rsidTr="008D292A">
        <w:trPr>
          <w:trHeight w:val="585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10 164,8</w:t>
            </w:r>
          </w:p>
        </w:tc>
      </w:tr>
      <w:tr w:rsidR="008D292A" w:rsidRPr="008D292A" w:rsidTr="008D292A">
        <w:trPr>
          <w:trHeight w:val="525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10 164,8</w:t>
            </w:r>
          </w:p>
        </w:tc>
      </w:tr>
      <w:tr w:rsidR="008D292A" w:rsidRPr="008D292A" w:rsidTr="008D292A">
        <w:trPr>
          <w:trHeight w:val="750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10 164,8</w:t>
            </w:r>
          </w:p>
        </w:tc>
      </w:tr>
      <w:tr w:rsidR="008D292A" w:rsidRPr="008D292A" w:rsidTr="008D292A">
        <w:trPr>
          <w:trHeight w:val="750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sz w:val="24"/>
                <w:szCs w:val="24"/>
              </w:rPr>
              <w:t>10 164,8</w:t>
            </w:r>
          </w:p>
        </w:tc>
      </w:tr>
      <w:tr w:rsidR="008D292A" w:rsidRPr="008D292A" w:rsidTr="008D292A">
        <w:trPr>
          <w:trHeight w:val="750"/>
        </w:trPr>
        <w:tc>
          <w:tcPr>
            <w:tcW w:w="2755" w:type="dxa"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1" w:type="dxa"/>
            <w:hideMark/>
          </w:tcPr>
          <w:p w:rsidR="008D292A" w:rsidRPr="008D292A" w:rsidRDefault="008D292A" w:rsidP="008D29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источников финансирования дефицита местного бюджета</w:t>
            </w:r>
          </w:p>
        </w:tc>
        <w:tc>
          <w:tcPr>
            <w:tcW w:w="1280" w:type="dxa"/>
            <w:noWrap/>
            <w:hideMark/>
          </w:tcPr>
          <w:p w:rsidR="008D292A" w:rsidRPr="008D292A" w:rsidRDefault="008D292A" w:rsidP="008D292A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1 778,3</w:t>
            </w:r>
          </w:p>
        </w:tc>
      </w:tr>
    </w:tbl>
    <w:p w:rsidR="008D292A" w:rsidRDefault="008D292A" w:rsidP="008D292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D292A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C5AE8"/>
    <w:rsid w:val="00774F32"/>
    <w:rsid w:val="00777010"/>
    <w:rsid w:val="008D292A"/>
    <w:rsid w:val="00A36F0D"/>
    <w:rsid w:val="00CA21C1"/>
    <w:rsid w:val="00D956BC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20</cp:revision>
  <dcterms:created xsi:type="dcterms:W3CDTF">2014-10-06T05:32:00Z</dcterms:created>
  <dcterms:modified xsi:type="dcterms:W3CDTF">2015-06-08T10:14:00Z</dcterms:modified>
</cp:coreProperties>
</file>