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90" w:rsidRPr="00403C90" w:rsidRDefault="00403C90" w:rsidP="00403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 СЕЛЬСКОЕ ПОСЕЛЕНИЕ»</w:t>
      </w:r>
    </w:p>
    <w:p w:rsidR="00403C90" w:rsidRPr="00403C90" w:rsidRDefault="00403C90" w:rsidP="00403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СОБРАНИЕ ДЕПУТАТОВ  ЕРМАКОВСКОГО СЕЛЬСКОГО ПОСЕЛЕНИЯ</w:t>
      </w:r>
    </w:p>
    <w:p w:rsidR="00403C90" w:rsidRPr="00403C90" w:rsidRDefault="00403C90" w:rsidP="00403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системы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коммунальной инфраструктуры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сельского поселения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Тацинского района Ростовской области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2015-2017 годы</w:t>
      </w:r>
    </w:p>
    <w:p w:rsidR="00403C90" w:rsidRPr="00403C90" w:rsidRDefault="00403C90" w:rsidP="00403C9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403C90" w:rsidRPr="00403C90" w:rsidTr="000E4B89">
        <w:tc>
          <w:tcPr>
            <w:tcW w:w="3142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30 апреля  2015 года</w:t>
            </w:r>
          </w:p>
        </w:tc>
      </w:tr>
    </w:tbl>
    <w:p w:rsidR="00403C90" w:rsidRPr="00403C90" w:rsidRDefault="00403C90" w:rsidP="00403C90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C90" w:rsidRPr="00403C90" w:rsidRDefault="00403C90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«Об основах регулирования тарифов организаций коммунального комплекса» №210-ФЗ от 30.12.2004г, Подпрограммой «Модернизация объектов коммунальной инфраструктуры Федеральной целевой программы «Жилище» (в ред. постановления Правительства РФ от 31.12.2005г. №865), .</w:t>
      </w:r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Федеральным законом от 06.10.2003г. № 131-ФЗ "Об общих принципах организации местного самоуправления в Российской Федерации", с поручениями Президента Российской Федерации </w:t>
      </w:r>
      <w:proofErr w:type="spellStart"/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Д.А.Медведева</w:t>
      </w:r>
      <w:proofErr w:type="spellEnd"/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17.03.2011г,</w:t>
      </w:r>
      <w:proofErr w:type="gramEnd"/>
    </w:p>
    <w:p w:rsidR="00403C90" w:rsidRPr="00403C90" w:rsidRDefault="00403C90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программу комплексного развития системы коммунальной инфраструктуры Ермаковского сельского поселения Тацинского района Ростовской области на 2015-2017 годы согласно приложению. </w:t>
      </w: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Ермаковского сельского поселения « 127 от 26.06.2012 года «Об утверждении программы комплексного развития системы коммунальной инфраструктуры Ермаковского сельского поселения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Тацинского района Ростовской области на 2012-2014 годы» считать утратившим силу.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вступает в силу со дня его официального обнародования.</w:t>
      </w: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 возлагаю на себя.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Ермаковского</w:t>
      </w: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сельского поселения                                                                А.В.Кондаков</w:t>
      </w: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Приложение 1 к решению  СД №</w:t>
      </w: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  от 30.04.2015г.                                                                                                 </w:t>
      </w: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03C90">
        <w:rPr>
          <w:rFonts w:ascii="Times New Roman" w:eastAsia="Times New Roman" w:hAnsi="Times New Roman" w:cs="Times New Roman"/>
          <w:sz w:val="72"/>
          <w:szCs w:val="72"/>
          <w:lang w:eastAsia="ru-RU"/>
        </w:rPr>
        <w:t>ПРОГРАММА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комплексного развития системы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коммунальной  инфраструктуры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Ермаковского  сельского поселения Тацинского района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Ростовской области на 2015 – 2017 годы.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ст. Ермаковская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>2015 год</w:t>
      </w:r>
    </w:p>
    <w:p w:rsidR="00403C90" w:rsidRPr="00403C90" w:rsidRDefault="00403C90" w:rsidP="00403C9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\o "1-3" \h \z \u </w:instrText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hyperlink r:id="rId6" w:anchor="_Toc163265151#_Toc163265151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 ПАСПОРТ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_Toc163265151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4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7" w:anchor="_Toc163265152#_Toc163265152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 ОБЩИЕ СВЕДЕНИЯ О ЕРМАКОВСКОМ СЕЛЬСКОМ ПОСЕЛЕНИИ ТАЦИНСКОГО РАЙОНА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4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8" w:anchor="_Toc163265153#_Toc163265153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 НАИМЕНОВАНИЕ НОРМАТИВНЫХ ДОКУМЕНТОВ, РЕГЛАМЕНТИРУЮЩИХ РАЗРАБОТКУ И РЕАЛИЗАЦИЮ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_Toc163265153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7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anchor="_Toc163265154#_Toc163265154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4. АНАЛИЗ ТЕКУЩЕГО СОСТОЯНИЯ.ХАРАКТЕРИСТИКА ПРОБЛЕМЫ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_Toc163265154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8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anchor="_Toc163265157#_Toc163265157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 ОСНОВНЫЕ ЦЕЛИ И ЗАДАЧИ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_Toc163265157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9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1" w:anchor="_Toc163265158#_Toc163265158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5.1 Цели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_Toc163265158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9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2" w:anchor="_Toc163265159#_Toc163265159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5.2 Задачи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_Toc163265159 \h </w:instrText>
        </w:r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10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3" w:anchor="_Toc163265160#_Toc163265160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6. ПЕРЕЧЕНЬ МЕРОПРИЯТИЙ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</w:hyperlink>
      <w:r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 xml:space="preserve">10 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4" w:anchor="_Toc163265168#_Toc163265168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7. ЭКОЛОГИЧЕСКАЯ ЭФФЕКТИВНОСТЬ МЕРОПРИЯТИЙ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11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5" w:anchor="_Toc163265169#_Toc163265169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8.  СОЦИАЛЬНО – ЭКОНОМИЧЕСКИЕ ПОСЛЕДСТВИЯ ОТ ВЫПОЛНЕНИЯ МЕРОПРИЯТИЙ ПРОГРАММЫ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12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>Приложение :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>1.Приложение№1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6" w:anchor="_Toc163265172#_Toc163265172" w:history="1">
        <w:r w:rsidRPr="00403C90">
          <w:rPr>
            <w:rFonts w:ascii="Times New Roman" w:eastAsia="Times New Roman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Мероприятия по реализации Программы комплесного развития систем коммунальной инфраструктуры муниципального образования «Ермаковское  сельское поселение» Тацинского района на 2015-2017гг……………………………………………………………….   </w:t>
        </w:r>
        <w:r w:rsidRPr="00403C90">
          <w:rPr>
            <w:rFonts w:ascii="Times New Roman" w:eastAsia="Times New Roman" w:hAnsi="Times New Roman" w:cs="Times New Roman"/>
            <w:i/>
            <w:noProof/>
            <w:webHidden/>
            <w:color w:val="0000FF"/>
            <w:sz w:val="24"/>
            <w:szCs w:val="24"/>
            <w:u w:val="single"/>
            <w:lang w:eastAsia="ru-RU"/>
          </w:rPr>
          <w:t>12</w:t>
        </w:r>
        <w:r w:rsidRPr="00403C90">
          <w:rPr>
            <w:rFonts w:ascii="Times New Roman" w:eastAsia="Times New Roman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2.Приложение №2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 и источники финансирования……………………………………………………….13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63265151"/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</w:t>
      </w:r>
      <w:bookmarkEnd w:id="0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системы коммунальной инфраструктуры Ермаковского  сельского поселения Тацинского района Ростовской области на 2015-2017 годы.</w:t>
      </w:r>
    </w:p>
    <w:p w:rsidR="00403C90" w:rsidRPr="00403C90" w:rsidRDefault="00403C90" w:rsidP="00403C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6708"/>
      </w:tblGrid>
      <w:tr w:rsidR="00403C90" w:rsidRPr="00403C90" w:rsidTr="000E4B89">
        <w:trPr>
          <w:trHeight w:val="145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программы: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Программа комплексного развития системы коммунальной инфраструктуры Ермаковского  сельского поселения Тацинского  района Ростовской области на 2015-2017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</w:tc>
      </w:tr>
      <w:tr w:rsidR="00403C90" w:rsidRPr="00403C90" w:rsidTr="000E4B89">
        <w:trPr>
          <w:trHeight w:val="86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Основание для разработки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Федеральный закон «Об основах регулирования тарифов организаций коммунального комплекса» №210-ФЗ от 30.12.2004г.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 Федеральной целевой программы «Жилище» (в ред. постановления Правительства РФ от 31.12.2005г. №865).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Федеральный закон от 06.10.2003г. № 131-ФЗ "Об общих принципах организации местного самоуправления в Российской Федерации".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2.3.В соответствии с поручениями Президента Российской Федерации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Д.А.Медведева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от 17.03.2011г.</w:t>
            </w:r>
          </w:p>
        </w:tc>
      </w:tr>
      <w:tr w:rsidR="00403C90" w:rsidRPr="00403C90" w:rsidTr="000E4B89">
        <w:trPr>
          <w:trHeight w:val="68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разработчики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Администрация Ермаковского сельского поселения Тацинского района Ростовской области</w:t>
            </w:r>
          </w:p>
        </w:tc>
      </w:tr>
      <w:tr w:rsidR="00403C90" w:rsidRPr="00403C90" w:rsidTr="000E4B89">
        <w:trPr>
          <w:trHeight w:val="361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Реконструкция и модернизация объектов энергетики, сокращение затрат на производство энергоресурсов; 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4.2.Внедрение автоматизированных систем контроля и учёта тепловой и электрической энергии;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4.3. Приведение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4.4. Привлечение финансовых и инвестиционных ресурсов для обеспечения реконструкции и модернизации объектов коммунального хозяйства.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Снижение затрат (себестоимости) на производство, транспорт и реализацию предоставляемых услуг.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Обеспечение надежного и устойчивого обслуживания потребителей коммунальными услугами.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 Снижение сверхнормативного износа оборудования объектов коммунальной инфраструктуры.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Модернизация объектов путем внедрения нового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энергосберегающего оборудования и технологий.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Разработка и внедрение мер по стимулированию эффективного и рационального хозяйствования.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4.10. Привлечение средств внебюджетных источников.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  Улучшение экологической обстановки.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 Обеспечение инженерной инфраструктурой вновь строящихся и ремонтирующихся объектов.</w:t>
            </w:r>
          </w:p>
        </w:tc>
      </w:tr>
      <w:tr w:rsidR="00403C90" w:rsidRPr="00403C90" w:rsidTr="000E4B89">
        <w:trPr>
          <w:trHeight w:val="282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Цели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Повышение эффективности функционирования коммунальных систем жизнеобеспечения Ермаковского сельского поселения Тацинского  района: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максимально достоверного учёта потребления топливно-энергетических ресурсов;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информационной открытости реализации Программы.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приведение коммунальной инфраструктуры в соответствии со стандартами качества, обеспечивающими комфортные условия проживания в Ермаковском сельском поселении  Тацинского  района.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санитарно-гигиенической и экологической безопасности территории Ермаковского  сельского поселения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Важнейшие целевые индикаторы и показатели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ind w:right="1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 Снижение уровня износа объектов коммунальной инфраструктуры: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- 2016 год - не менее 5 процентов.        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Сроки и этапы реализации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Срок реализации программы: 2015 – 2017 годы: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этап - 2015 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-  2016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 -  2017 г.</w:t>
            </w: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Объемы и источники финансирования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 Общий объем финансирования программы за счет всех источников – 340,0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 - 0,0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- 340,0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3C90" w:rsidRPr="00403C90" w:rsidTr="000E4B89">
        <w:trPr>
          <w:trHeight w:val="33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Ожидаемые конечные результаты и </w:t>
            </w: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социально-экономической эффективности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9.1 Снижение затрат (себестоимости) производства энергоресурсов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на 10 %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9.2 Снижение уровня физического износа оборудования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до 30 %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 Обеспечение качественных и количественных показателей коммунальных услуг в точках присоединения.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 Снижение удельного потребления энергоносителей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 Снижение непроизводительных потерь при транспортировке и выработке коммунальных услуг до нормативного уровня.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 Улучшение экологической обстановки в Ермаковском сельском поселении Тацинского района Ростовской области,  в связи с уменьшением количества выбросов загрязняющих веществ и парниковых газов в атмосферу.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 Создание условий для участия частного бизнеса в реализации проектов модернизации и управления коммунальным комплексом  в Ермаковском  сельском поселении Тацинского района Ростовской области.</w:t>
            </w: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координирующие и контролирующие выполнение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 Координирующая деятельность по реализации программы – Администрация Тацинского  района Ростовской области.</w:t>
            </w:r>
          </w:p>
        </w:tc>
      </w:tr>
    </w:tbl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СВЕДЕНИЯ О ЕРМАКОВСКОМ СЕЛЬСКОМ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ПОСЕЛЕНИИ</w:t>
      </w:r>
      <w:proofErr w:type="gramEnd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Ермаковское  сельское поселение расположено в </w:t>
      </w:r>
      <w:smartTag w:uri="urn:schemas-microsoft-com:office:smarttags" w:element="metricconverter">
        <w:smartTagPr>
          <w:attr w:name="ProductID" w:val="25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районного центра ст. Тацинской в восточной части Тацинского района. Административным центром является 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расстоянии 25км. Площадь земель поселения </w:t>
      </w:r>
      <w:smartTag w:uri="urn:schemas-microsoft-com:office:smarttags" w:element="metricconverter">
        <w:smartTagPr>
          <w:attr w:name="ProductID" w:val="40326 га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40326 га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Ермаковское  сельское  поселение входят 9 населенных пунктов. Населенные пункты поселения:</w:t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Верхнекольцов, х. Нижнекольцов, х. Фоминка,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х.Свободный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х.Херсонка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х.Новороссошанский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х.Чумаков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х.Платонов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численность населения составляет 2310 чел. Протяженность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составляет </w:t>
      </w:r>
      <w:smartTag w:uri="urn:schemas-microsoft-com:office:smarttags" w:element="metricconverter">
        <w:smartTagPr>
          <w:attr w:name="ProductID" w:val="46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</w:t>
      </w:r>
      <w:smartTag w:uri="urn:schemas-microsoft-com:office:smarttags" w:element="metricconverter">
        <w:smartTagPr>
          <w:attr w:name="ProductID" w:val="28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асфальтобетонное покрытие, </w:t>
      </w:r>
      <w:smartTag w:uri="urn:schemas-microsoft-com:office:smarttags" w:element="metricconverter">
        <w:smartTagPr>
          <w:attr w:name="ProductID" w:val="1,2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щебеночно-тырсовое и </w:t>
      </w:r>
      <w:smartTag w:uri="urn:schemas-microsoft-com:office:smarttags" w:element="metricconverter">
        <w:smartTagPr>
          <w:attr w:name="ProductID" w:val="7,4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7,4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грунтовые дороги.  Протяженность водопроводных сетей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линий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Ермаковского сельского поселения находится следующие  объект соцкультбыта из них СДК -4 , школы -3, почта -3, библиотека-3, ФАП -4,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 подростковый клуб-1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Объекты инженерной инфраструктуры, обслуживаемые предприятиями ОАО «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Ростовэнерго», МУП  «Ермак» - это сооружения и сети электроснабжения, водоснабжения,   расположенные  на территории Ермаковского сельского поселения Тацинского района.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Сбор, вывоз ТБО осуществляется  населением самостоятельно.</w:t>
      </w:r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комплексного развития системы коммунальной инфраструктуры Ермаковского сельского поселения Тацинского района на 2015-2017 годы предусматривает  повышение качества предоставления коммунальных услуг, стабилизацию и снижение стоимости тарифов и ставок оплаты для населения, создание условий, необходимых для привлечения организаций  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  <w:proofErr w:type="gramEnd"/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Программа направлена на обеспечение надежного и устойчивого обслуживания потребителей коммунальными услугами, снижения сверхнормативного износа объектов инженерной инфраструктуры, модернизация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технологий, разработку и внедрения мер по стимулированию  эффективного и рационального хозяйствования организаций коммунального комплекса, привлечение с</w:t>
      </w:r>
      <w:bookmarkStart w:id="1" w:name="_Toc163265153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редств внебюджетных источников.</w:t>
      </w: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НАИМЕНОВАНИЕ НОРМАТИВНЫХ ДОКУМЕНТОВ, РЕГЛАМЕНТИРУЮЩИХ РАЗРАБОТКУ И РЕАЛИЗАЦИЮ ПРОГРАММЫ</w:t>
      </w:r>
      <w:bookmarkEnd w:id="1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Настоящая программа разработана в соответствии со следующими нормативными документами: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30.12.2004 г. №210-ФЗ «Об основах регулирования тарифов организаций коммунального комплекса» (в редакции ФЗ от 26.12.2005 г. №184-ФЗ)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«Об инвестициях в Ростовской области» от 1.10.2004 г. №151-ЗС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30.06.2006 г. №502-ЗС)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экономического развития РФ от 17 февраля </w:t>
      </w:r>
      <w:smartTag w:uri="urn:schemas-microsoft-com:office:smarttags" w:element="metricconverter">
        <w:smartTagPr>
          <w:attr w:name="ProductID" w:val="2010 г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 N 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Федеральный закон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403C9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5F5F5"/>
            <w:lang w:eastAsia="ru-RU"/>
          </w:rPr>
          <w:t>2009 г</w:t>
        </w:r>
      </w:smartTag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Приказ №204 от 6.05.2011г. «Рекомендации по разработке </w:t>
      </w:r>
      <w:proofErr w:type="gramStart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».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 Правительства РФ от 31 декабря 2009 N 1225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"О требованиях к региональным и муниципальным программам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области  энергосбережения и повышения энергетической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эффективности</w:t>
      </w:r>
      <w:bookmarkStart w:id="2" w:name="sub_1723"/>
      <w:bookmarkStart w:id="3" w:name="sub_1712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"/>
      <w:bookmarkEnd w:id="3"/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4" w:name="_Toc163265154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АНАЛИЗ ТЕКУЩЕГО СОСТОЯНИЯ.                          ХАРАКТЕРИСТИКА ПРОБЛЕМЫ</w:t>
      </w:r>
      <w:bookmarkEnd w:id="4"/>
    </w:p>
    <w:p w:rsidR="00403C90" w:rsidRPr="00403C90" w:rsidRDefault="00403C90" w:rsidP="00403C90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5" w:name="_Toc163265156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                                Характеристика проблемы</w:t>
      </w:r>
      <w:bookmarkEnd w:id="5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износа объектов коммунальной инфраструктуры поселения составляет сегодня более 90 %.  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Транспортировку электроэнергии </w:t>
      </w:r>
      <w:r w:rsidRPr="00403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потребителям обеспечивает предприятие   ОАО «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Ростовэнерго». Все распределительные станции имеют основной и резервный электрический ввод и снабжены  системами аварийного отключения потребителей при возникновении аварийных ситуаций. Протяженность сетей электроснабжения </w:t>
      </w:r>
      <w:smartTag w:uri="urn:schemas-microsoft-com:office:smarttags" w:element="metricconverter">
        <w:smartTagPr>
          <w:attr w:name="ProductID" w:val="49,1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49,1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сетей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на территории поселения осуществляет МУП  «Ермак».  Воду поднимают десять артезианских скважин с глубины </w:t>
      </w:r>
      <w:smartTag w:uri="urn:schemas-microsoft-com:office:smarttags" w:element="metricconverter">
        <w:smartTagPr>
          <w:attr w:name="ProductID" w:val="140 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140 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Подающие и распределительные трубопроводы систем водоснабжения введены в эксплуатацию 30-35 лет назад, выполнены из асбестовых труб, имеют недостаточную пропускную способность (особенно в летнее время) и высокую аварийность, что ведет к ухудшению качества воды и надежности подачи услуг.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Основное оборудование системы водоснабжения находится в неудовлетворительном состоянии: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в аварийном состоянии находятся </w:t>
      </w:r>
      <w:smartTag w:uri="urn:schemas-microsoft-com:office:smarttags" w:element="metricconverter">
        <w:smartTagPr>
          <w:attr w:name="ProductID" w:val="29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требуют замены. Потери на сетях превышают нормативный уровень на 30 %;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частотно-регулируемые приводы на всем насосном оборудовании;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централизованного водоснабжения составляет 100 %..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Теплоэнергетический комплекс объектов соцкультбыта поселения представлен индивидуальными  системами отопления (угольная котельная).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износ основного оборудования и отопительных систем составляет - 50% и требует замены и модернизации.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 поселение   газифицировано частично. Важным направлением развития поселения  является газификация 4 населенных пунктов. На первом этапе реализации мероприятий программы планируется подготовка расчетных схем, необходимых для газификации населенных пунктов.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обеспечение теплоснабжения, устойчивого водоснабжения, газификация  являются одними  из приоритетных проблем, решение которых необходимо для сохранения здоровья, повышения уровня жизни населения, обеспечение социально-экономического развития района и области.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В целях устранения указанных недостатков, администрацией Ермаковского сельского поселения совместно с предприятием ЖКХ проводится планомерная работа, направленная на модернизацию теплоэнергетического комплекса. 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6" w:name="_Toc163265157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ОСНОВНЫЕ ЦЕЛИ И ЗАДАЧИ ПРОГРАММЫ</w:t>
      </w:r>
      <w:bookmarkEnd w:id="6"/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7" w:name="_Toc163265158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5.1 Цели программы</w:t>
      </w:r>
      <w:bookmarkEnd w:id="7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инженерной инфраструктуры в соответствии со стандартами  качества, обеспечивающими комфортные условия проживания,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достижение гарантированного обеспечения всех потребителей района услугами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энергоснабжающих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 предприятий ВКХ  при любых неблагоприятных ситуациях природного и техногенного характера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улучшения экологической обстановки в Тацинском районе, а также обеспечение инженерной инфраструктурой участков, определенных для вновь строящихся объектов жилищного фонда и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модернизации и реконструкции существующих объектов инженерной инфраструктуры, направлена на снижения уровня износа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инженерной инфраструктуры, повышение качества предоставления коммунальных услуг. 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инженерной инфраструктуры, модернизацию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привлечения средств внебюджетных источников, улучшение экологической ситуации.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данной программы должны быть созданы условия, обеспечивающие привлечение средств внебюджетных источников для модернизации  и строительства объектов инженерной  инфраструктуры. Осуществление мероприятий по модернизации объектов  инженерной инфраструктуры приведет к улучшению состояния инженерной инфраструктуры и, как следствие, к повышению качества предоставления коммунальных услуг.</w:t>
      </w:r>
    </w:p>
    <w:p w:rsidR="00403C90" w:rsidRPr="00403C90" w:rsidRDefault="00403C90" w:rsidP="00403C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инвестиций будут собственные средства предприятий, средства населения и привлеченные средства, бюджетные средства.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основана на следующих базовых принципах: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модернизации, реконструкции и строительства  объектов  инженерной инфраструктуры с привлечением бюджетных средств и средств внебюджетных источников;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различных форм государственно - частного партнерства с целью привлечения внебюджетных источников для финансирования проектов модернизации объектов инженерной инфраструктуры с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бюджетных сре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снижения рисков инвестирования.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8" w:name="_Toc163265159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5.2 Задачи программы</w:t>
      </w:r>
      <w:bookmarkEnd w:id="8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достижения поставленных целей предполагается решить следующие задачи: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модернизация объектов инженерной инфраструктуры.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средства, направляемые на реализацию программы, должны быть предназначены для выполнения проектов  модернизации объектов инженерной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 и присоединение к ним объектов вновь строящегося жилищного фонда, социальной инфраструктуры и производственных объектов;</w:t>
      </w:r>
      <w:proofErr w:type="gramEnd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повышение эффективности управления объектами инженерной инфраструктуры. Эта задача не предполагает непосредственного целевого бюджетного финансирования, но ее выполнение будет обеспечено путем определения условий отбора, выполнение которых позволит участвовать  в отборе на получение средств федерального и областного бюджета для реализации проектов модернизации объектов инженерной инфраструктуры. Одним из важных направлений для решения данной задачи является совершенствование системы тарифного регулирования в коммунальном комплексе.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направлением является привлечение к управлению объектами инженерной инфраструктуры на конкурсной основе организаций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комплекса;</w:t>
      </w:r>
      <w:proofErr w:type="gramEnd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привлечение средств внебюджетных источников для финансирования проектов модернизации объектов инженерной  инфраструктуры, в том числе для развития механизмов кредитования указанных проектов. </w:t>
      </w:r>
      <w:bookmarkStart w:id="9" w:name="_Toc163265168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ЭКОЛОГИЧЕСКАЯ ЭФФЕКТИВНОСТЬ МЕРОПРИЯТИЙ ПРОГРАММЫ</w:t>
      </w:r>
      <w:bookmarkEnd w:id="9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Результаты многолетних наблюдений за состоянием атмосферного воздуха Тацинского района свидетельствует, что уровень загрязнения остается высоким и определяется примесями, как оксиды азота, углерода, пыль и др.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утилизации и обезвреживания твердых бытовых отходов является одной из наиболее актуальных в области охраны окружающей среды для Тацинского района.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нового полигона в Тацинском районе  по хранению и утилизации отходов производства и потребления с обустройством площадок для захоронения отходов позволит частично решить проблему хранения, захоронения и утилизации отходов на территории поселения.             Представляемая программа направлена как на максимально эффективное использование потенциала энергетического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сектора и топливно-энергетических ресурсов, так и  на улучшение социально-экологической ситуации в поселении  и на снижение негативного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атмосферного воздуха..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0" w:name="_Toc163265169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 СОЦИАЛЬНО – ЭКОНОМИЧЕСКИЕ ПОСЛЕДСТВИЯ ОТ ВЫПОЛНЕНИЯ МЕРОПРИЯТИЙ ПРОГРАММЫ</w:t>
      </w:r>
      <w:bookmarkEnd w:id="10"/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61570788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Выполнение программы позволит обеспечить более комфортные условия проживания жителей поселения путем повышения качества предоставляемых коммунальных услуг. Повысить безопасность эксплуатации и надежность работы оборудования.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 состояние территории</w:t>
      </w:r>
      <w:bookmarkEnd w:id="11"/>
    </w:p>
    <w:p w:rsidR="00403C90" w:rsidRPr="00403C90" w:rsidRDefault="00403C90" w:rsidP="00403C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по реализации программы комплексного развития </w:t>
      </w: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коммунальной инфраструктуры Ермаковского сельского поселения</w:t>
      </w: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Тацинского района  на 2015-2017 годы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9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773"/>
        <w:gridCol w:w="1320"/>
        <w:gridCol w:w="1800"/>
        <w:gridCol w:w="3009"/>
      </w:tblGrid>
      <w:tr w:rsidR="00403C90" w:rsidRPr="00403C90" w:rsidTr="000E4B89">
        <w:trPr>
          <w:trHeight w:val="5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(годы)</w:t>
            </w:r>
          </w:p>
        </w:tc>
      </w:tr>
      <w:tr w:rsidR="00403C90" w:rsidRPr="00403C90" w:rsidTr="000E4B89">
        <w:trPr>
          <w:trHeight w:val="27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C90" w:rsidRPr="00403C90" w:rsidTr="000E4B89">
        <w:trPr>
          <w:trHeight w:val="285"/>
        </w:trPr>
        <w:tc>
          <w:tcPr>
            <w:tcW w:w="104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строительство объектов водоснабжения</w:t>
            </w:r>
          </w:p>
        </w:tc>
      </w:tr>
      <w:tr w:rsidR="00403C90" w:rsidRPr="00403C90" w:rsidTr="000E4B89">
        <w:trPr>
          <w:trHeight w:val="1126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48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48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глубинных насосов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51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403C90" w:rsidRPr="00403C90" w:rsidTr="000E4B89">
        <w:trPr>
          <w:trHeight w:val="879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</w:tbl>
    <w:p w:rsidR="00403C90" w:rsidRPr="00403C90" w:rsidRDefault="00403C90" w:rsidP="00403C90">
      <w:pPr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Приложение №2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источники финансирования программы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0"/>
        <w:gridCol w:w="1996"/>
        <w:gridCol w:w="1843"/>
        <w:gridCol w:w="1770"/>
        <w:gridCol w:w="1920"/>
      </w:tblGrid>
      <w:tr w:rsidR="00403C90" w:rsidRPr="00403C90" w:rsidTr="000E4B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ыс.руб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3C90" w:rsidRPr="00403C90" w:rsidTr="000E4B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03C90" w:rsidRPr="00403C90" w:rsidTr="000E4B89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сетей, оплата за ПСД, приобретение глубинных насосов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340,0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обл.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бюд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156,0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156,0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91,0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91,0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93,0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93,0</w:t>
            </w:r>
          </w:p>
        </w:tc>
      </w:tr>
    </w:tbl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 по вопросам ЖКХ _______________________Аникеева Н.А..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2B" w:rsidRDefault="0041562B">
      <w:bookmarkStart w:id="12" w:name="_GoBack"/>
      <w:bookmarkEnd w:id="12"/>
    </w:p>
    <w:sectPr w:rsidR="0041562B" w:rsidSect="00307C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B32"/>
    <w:multiLevelType w:val="hybridMultilevel"/>
    <w:tmpl w:val="42D8A35E"/>
    <w:lvl w:ilvl="0" w:tplc="961C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FB"/>
    <w:rsid w:val="00403C90"/>
    <w:rsid w:val="0041562B"/>
    <w:rsid w:val="00B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3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2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1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0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4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3371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2015-05-15T09:44:00Z</dcterms:created>
  <dcterms:modified xsi:type="dcterms:W3CDTF">2015-05-15T09:44:00Z</dcterms:modified>
</cp:coreProperties>
</file>