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07344" w14:textId="77777777" w:rsidR="009844A6" w:rsidRPr="00DE13B3" w:rsidRDefault="009844A6" w:rsidP="009844A6">
      <w:pPr>
        <w:ind w:left="-567" w:firstLine="567"/>
        <w:jc w:val="center"/>
        <w:rPr>
          <w:sz w:val="28"/>
          <w:szCs w:val="28"/>
        </w:rPr>
      </w:pPr>
      <w:r w:rsidRPr="00DE13B3">
        <w:rPr>
          <w:b/>
          <w:noProof/>
        </w:rPr>
        <w:drawing>
          <wp:inline distT="0" distB="0" distL="0" distR="0" wp14:anchorId="6701116D" wp14:editId="2F065FBC">
            <wp:extent cx="609600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2C734" w14:textId="77777777" w:rsidR="009844A6" w:rsidRPr="00DE13B3" w:rsidRDefault="009844A6" w:rsidP="009844A6">
      <w:pPr>
        <w:ind w:left="-567" w:firstLine="567"/>
        <w:jc w:val="center"/>
        <w:rPr>
          <w:sz w:val="28"/>
          <w:szCs w:val="28"/>
        </w:rPr>
      </w:pPr>
      <w:r w:rsidRPr="00DE13B3">
        <w:rPr>
          <w:sz w:val="28"/>
          <w:szCs w:val="28"/>
        </w:rPr>
        <w:t>РОССИЙСКАЯ ФЕДЕРАЦИЯ</w:t>
      </w:r>
    </w:p>
    <w:p w14:paraId="47A0E504" w14:textId="77777777" w:rsidR="009844A6" w:rsidRPr="00DE13B3" w:rsidRDefault="009844A6" w:rsidP="009844A6">
      <w:pPr>
        <w:ind w:left="-567" w:firstLine="567"/>
        <w:jc w:val="center"/>
        <w:rPr>
          <w:sz w:val="28"/>
          <w:szCs w:val="28"/>
        </w:rPr>
      </w:pPr>
      <w:r w:rsidRPr="00DE13B3">
        <w:rPr>
          <w:sz w:val="28"/>
          <w:szCs w:val="28"/>
        </w:rPr>
        <w:t>РОСТОВСКАЯ ОБЛАСТЬ ТАЦИНСКИЙ РАЙОН</w:t>
      </w:r>
    </w:p>
    <w:p w14:paraId="027E9D1A" w14:textId="77777777" w:rsidR="009844A6" w:rsidRPr="00DE13B3" w:rsidRDefault="009844A6" w:rsidP="009844A6">
      <w:pPr>
        <w:ind w:left="-567" w:firstLine="567"/>
        <w:jc w:val="center"/>
        <w:rPr>
          <w:sz w:val="28"/>
          <w:szCs w:val="28"/>
        </w:rPr>
      </w:pPr>
      <w:r w:rsidRPr="00DE13B3">
        <w:rPr>
          <w:sz w:val="28"/>
          <w:szCs w:val="28"/>
        </w:rPr>
        <w:t>МУНИЦИПАЛЬНОЕ ОБРАЗОВАНИЕ</w:t>
      </w:r>
    </w:p>
    <w:p w14:paraId="4E5DAF55" w14:textId="77777777" w:rsidR="009844A6" w:rsidRPr="00DE13B3" w:rsidRDefault="009844A6" w:rsidP="009844A6">
      <w:pPr>
        <w:ind w:left="-567" w:firstLine="567"/>
        <w:jc w:val="center"/>
        <w:rPr>
          <w:sz w:val="28"/>
          <w:szCs w:val="28"/>
        </w:rPr>
      </w:pPr>
      <w:r w:rsidRPr="00DE13B3">
        <w:rPr>
          <w:sz w:val="28"/>
          <w:szCs w:val="28"/>
        </w:rPr>
        <w:t>«ЕРМАКОВСКОЕ СЕЛЬСКОЕ ПОСЕЛЕНИЕ»</w:t>
      </w:r>
    </w:p>
    <w:p w14:paraId="7B1C3542" w14:textId="77777777" w:rsidR="009844A6" w:rsidRPr="00DE13B3" w:rsidRDefault="009844A6" w:rsidP="00984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9315"/>
        </w:tabs>
        <w:ind w:left="-567" w:firstLine="567"/>
        <w:jc w:val="center"/>
        <w:rPr>
          <w:b/>
          <w:sz w:val="28"/>
          <w:szCs w:val="28"/>
        </w:rPr>
      </w:pPr>
      <w:r w:rsidRPr="00DE13B3">
        <w:rPr>
          <w:b/>
          <w:sz w:val="28"/>
          <w:szCs w:val="28"/>
        </w:rPr>
        <w:t>АДМИНИСТРАЦИЯ ЕРМАКОВСКОГО СЕЛЬСКОГО ПОСЕЛЕНИЯ</w:t>
      </w:r>
    </w:p>
    <w:p w14:paraId="04340C9B" w14:textId="77777777" w:rsidR="009844A6" w:rsidRPr="00DE13B3" w:rsidRDefault="00D0547E" w:rsidP="00984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9315"/>
        </w:tabs>
        <w:ind w:left="-567" w:firstLine="567"/>
        <w:jc w:val="center"/>
        <w:rPr>
          <w:i/>
        </w:rPr>
      </w:pPr>
      <w:r>
        <w:rPr>
          <w:i/>
          <w:noProof/>
        </w:rPr>
        <w:pict w14:anchorId="229380AC">
          <v:line id="_x0000_s1027" style="position:absolute;left:0;text-align:left;z-index:251659264" from="3.6pt,7.65pt" to="464.4pt,7.65pt" o:allowincell="f" strokeweight="1.5pt"/>
        </w:pict>
      </w:r>
    </w:p>
    <w:p w14:paraId="5BD451E0" w14:textId="77777777" w:rsidR="009844A6" w:rsidRPr="00DE13B3" w:rsidRDefault="009844A6" w:rsidP="009844A6">
      <w:pPr>
        <w:keepNext/>
        <w:ind w:left="-567" w:firstLine="567"/>
        <w:jc w:val="center"/>
        <w:outlineLvl w:val="1"/>
        <w:rPr>
          <w:b/>
          <w:sz w:val="28"/>
        </w:rPr>
      </w:pPr>
    </w:p>
    <w:p w14:paraId="7B55E7B9" w14:textId="77777777" w:rsidR="009844A6" w:rsidRPr="00DE13B3" w:rsidRDefault="009844A6" w:rsidP="009844A6">
      <w:pPr>
        <w:keepNext/>
        <w:ind w:left="-567" w:firstLine="567"/>
        <w:jc w:val="center"/>
        <w:outlineLvl w:val="1"/>
        <w:rPr>
          <w:b/>
          <w:sz w:val="28"/>
        </w:rPr>
      </w:pPr>
      <w:r w:rsidRPr="00DE13B3">
        <w:rPr>
          <w:b/>
          <w:sz w:val="28"/>
        </w:rPr>
        <w:t>ПОСТАНОВЛЕНИЕ</w:t>
      </w:r>
    </w:p>
    <w:p w14:paraId="29A78CE2" w14:textId="77777777" w:rsidR="009844A6" w:rsidRPr="00DE13B3" w:rsidRDefault="009844A6" w:rsidP="009844A6">
      <w:pPr>
        <w:spacing w:line="276" w:lineRule="auto"/>
        <w:ind w:left="-567" w:firstLine="567"/>
        <w:jc w:val="center"/>
        <w:rPr>
          <w:rFonts w:eastAsia="Calibri"/>
          <w:u w:val="single"/>
          <w:lang w:eastAsia="en-US"/>
        </w:rPr>
      </w:pPr>
      <w:r w:rsidRPr="00DE13B3">
        <w:rPr>
          <w:rFonts w:eastAsia="Calibri"/>
          <w:lang w:eastAsia="en-US"/>
        </w:rPr>
        <w:t xml:space="preserve">                                                                                                           </w:t>
      </w:r>
    </w:p>
    <w:p w14:paraId="1BD48A81" w14:textId="456139CC" w:rsidR="009844A6" w:rsidRPr="00DE13B3" w:rsidRDefault="009844A6" w:rsidP="009844A6">
      <w:pPr>
        <w:ind w:left="-567"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="00D0547E">
        <w:rPr>
          <w:rFonts w:eastAsia="Calibri"/>
          <w:bCs/>
          <w:sz w:val="28"/>
          <w:szCs w:val="28"/>
          <w:lang w:eastAsia="en-US"/>
        </w:rPr>
        <w:t>07</w:t>
      </w:r>
      <w:r w:rsidR="00D0547E" w:rsidRPr="00DE13B3">
        <w:rPr>
          <w:rFonts w:eastAsia="Calibri"/>
          <w:bCs/>
          <w:sz w:val="28"/>
          <w:szCs w:val="28"/>
          <w:lang w:eastAsia="en-US"/>
        </w:rPr>
        <w:t xml:space="preserve">» </w:t>
      </w:r>
      <w:r w:rsidR="00D0547E">
        <w:rPr>
          <w:rFonts w:eastAsia="Calibri"/>
          <w:bCs/>
          <w:sz w:val="28"/>
          <w:szCs w:val="28"/>
          <w:lang w:eastAsia="en-US"/>
        </w:rPr>
        <w:t>апреля</w:t>
      </w:r>
      <w:r w:rsidRPr="00DE13B3">
        <w:rPr>
          <w:rFonts w:eastAsia="Calibri"/>
          <w:bCs/>
          <w:sz w:val="28"/>
          <w:szCs w:val="28"/>
          <w:lang w:eastAsia="en-US"/>
        </w:rPr>
        <w:t xml:space="preserve"> 202</w:t>
      </w:r>
      <w:r>
        <w:rPr>
          <w:rFonts w:eastAsia="Calibri"/>
          <w:bCs/>
          <w:sz w:val="28"/>
          <w:szCs w:val="28"/>
          <w:lang w:eastAsia="en-US"/>
        </w:rPr>
        <w:t>1</w:t>
      </w:r>
      <w:r w:rsidRPr="00DE13B3">
        <w:rPr>
          <w:rFonts w:eastAsia="Calibri"/>
          <w:bCs/>
          <w:sz w:val="28"/>
          <w:szCs w:val="28"/>
          <w:lang w:eastAsia="en-US"/>
        </w:rPr>
        <w:t xml:space="preserve"> года     </w:t>
      </w:r>
      <w:r w:rsidR="00D0547E">
        <w:rPr>
          <w:rFonts w:eastAsia="Calibri"/>
          <w:bCs/>
          <w:sz w:val="28"/>
          <w:szCs w:val="28"/>
          <w:lang w:eastAsia="en-US"/>
        </w:rPr>
        <w:t xml:space="preserve">  </w:t>
      </w:r>
      <w:r w:rsidRPr="00DE13B3">
        <w:rPr>
          <w:rFonts w:eastAsia="Calibri"/>
          <w:bCs/>
          <w:sz w:val="28"/>
          <w:szCs w:val="28"/>
          <w:lang w:eastAsia="en-US"/>
        </w:rPr>
        <w:t xml:space="preserve">                    №</w:t>
      </w:r>
      <w:r w:rsidR="00D0547E">
        <w:rPr>
          <w:rFonts w:eastAsia="Calibri"/>
          <w:bCs/>
          <w:sz w:val="28"/>
          <w:szCs w:val="28"/>
          <w:lang w:eastAsia="en-US"/>
        </w:rPr>
        <w:t xml:space="preserve">38   </w:t>
      </w:r>
      <w:r w:rsidRPr="00DE13B3">
        <w:rPr>
          <w:rFonts w:eastAsia="Calibri"/>
          <w:bCs/>
          <w:sz w:val="28"/>
          <w:szCs w:val="28"/>
          <w:lang w:eastAsia="en-US"/>
        </w:rPr>
        <w:t xml:space="preserve">                                    ст. Ермаковская</w:t>
      </w:r>
    </w:p>
    <w:p w14:paraId="43D22685" w14:textId="77777777" w:rsidR="009844A6" w:rsidRDefault="009844A6" w:rsidP="009844A6">
      <w:pPr>
        <w:ind w:left="-567" w:firstLine="567"/>
        <w:rPr>
          <w:rFonts w:eastAsia="Calibri"/>
          <w:sz w:val="28"/>
          <w:szCs w:val="28"/>
          <w:lang w:eastAsia="en-US"/>
        </w:rPr>
      </w:pPr>
    </w:p>
    <w:p w14:paraId="701C83DF" w14:textId="77777777" w:rsidR="009844A6" w:rsidRPr="00DE13B3" w:rsidRDefault="009844A6" w:rsidP="009844A6">
      <w:pPr>
        <w:ind w:left="-567" w:firstLine="567"/>
        <w:rPr>
          <w:rFonts w:eastAsia="Calibri"/>
          <w:sz w:val="28"/>
          <w:szCs w:val="28"/>
          <w:lang w:eastAsia="en-US"/>
        </w:rPr>
      </w:pPr>
      <w:r w:rsidRPr="00DE13B3">
        <w:rPr>
          <w:rFonts w:eastAsia="Calibri"/>
          <w:sz w:val="28"/>
          <w:szCs w:val="28"/>
          <w:lang w:eastAsia="en-US"/>
        </w:rPr>
        <w:t>Об утверждении отчета о</w:t>
      </w:r>
      <w:r>
        <w:rPr>
          <w:rFonts w:eastAsia="Calibri"/>
          <w:sz w:val="28"/>
          <w:szCs w:val="28"/>
          <w:lang w:eastAsia="en-US"/>
        </w:rPr>
        <w:t xml:space="preserve"> реализации</w:t>
      </w:r>
    </w:p>
    <w:p w14:paraId="10FBEDC3" w14:textId="77777777" w:rsidR="009844A6" w:rsidRDefault="009844A6" w:rsidP="009844A6">
      <w:pPr>
        <w:ind w:left="-567"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Муниципальной программы</w:t>
      </w:r>
      <w:r w:rsidRPr="00DE13B3">
        <w:rPr>
          <w:rFonts w:eastAsia="Calibri"/>
          <w:sz w:val="28"/>
          <w:szCs w:val="28"/>
          <w:lang w:eastAsia="en-US"/>
        </w:rPr>
        <w:t xml:space="preserve"> Ермаковского </w:t>
      </w:r>
    </w:p>
    <w:p w14:paraId="2BDD0D1C" w14:textId="77777777" w:rsidR="009844A6" w:rsidRDefault="009844A6" w:rsidP="009844A6">
      <w:pPr>
        <w:ind w:left="-567" w:firstLine="567"/>
        <w:rPr>
          <w:sz w:val="28"/>
          <w:szCs w:val="28"/>
          <w:lang w:eastAsia="en-US"/>
        </w:rPr>
      </w:pPr>
      <w:r w:rsidRPr="00DE13B3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Pr="009844A6">
        <w:rPr>
          <w:sz w:val="28"/>
          <w:szCs w:val="28"/>
          <w:lang w:eastAsia="en-US"/>
        </w:rPr>
        <w:t xml:space="preserve">«Управление </w:t>
      </w:r>
    </w:p>
    <w:p w14:paraId="5A4CB8A5" w14:textId="77777777" w:rsidR="009844A6" w:rsidRDefault="009844A6" w:rsidP="009844A6">
      <w:pPr>
        <w:ind w:left="-567" w:firstLine="567"/>
        <w:rPr>
          <w:sz w:val="28"/>
          <w:szCs w:val="28"/>
          <w:lang w:eastAsia="en-US"/>
        </w:rPr>
      </w:pPr>
      <w:r w:rsidRPr="009844A6">
        <w:rPr>
          <w:sz w:val="28"/>
          <w:szCs w:val="28"/>
          <w:lang w:eastAsia="en-US"/>
        </w:rPr>
        <w:t xml:space="preserve">муниципальными финансами и создание </w:t>
      </w:r>
    </w:p>
    <w:p w14:paraId="4C548B1A" w14:textId="77777777" w:rsidR="009844A6" w:rsidRDefault="009844A6" w:rsidP="009844A6">
      <w:pPr>
        <w:ind w:left="-567" w:firstLine="567"/>
        <w:rPr>
          <w:sz w:val="28"/>
          <w:szCs w:val="28"/>
          <w:lang w:eastAsia="en-US"/>
        </w:rPr>
      </w:pPr>
      <w:r w:rsidRPr="009844A6">
        <w:rPr>
          <w:sz w:val="28"/>
          <w:szCs w:val="28"/>
          <w:lang w:eastAsia="en-US"/>
        </w:rPr>
        <w:t>условий для эффективного</w:t>
      </w:r>
      <w:r>
        <w:rPr>
          <w:sz w:val="28"/>
          <w:szCs w:val="28"/>
          <w:lang w:eastAsia="en-US"/>
        </w:rPr>
        <w:t xml:space="preserve"> </w:t>
      </w:r>
      <w:r w:rsidRPr="009844A6">
        <w:rPr>
          <w:sz w:val="28"/>
          <w:szCs w:val="28"/>
          <w:lang w:eastAsia="en-US"/>
        </w:rPr>
        <w:t xml:space="preserve">управления </w:t>
      </w:r>
    </w:p>
    <w:p w14:paraId="62693345" w14:textId="77777777" w:rsidR="009844A6" w:rsidRPr="00DE13B3" w:rsidRDefault="009844A6" w:rsidP="009844A6">
      <w:pPr>
        <w:ind w:left="-567" w:firstLine="567"/>
        <w:rPr>
          <w:rFonts w:eastAsia="Calibri"/>
          <w:sz w:val="28"/>
          <w:szCs w:val="28"/>
          <w:lang w:eastAsia="en-US"/>
        </w:rPr>
      </w:pPr>
      <w:r w:rsidRPr="009844A6">
        <w:rPr>
          <w:sz w:val="28"/>
          <w:szCs w:val="28"/>
          <w:lang w:eastAsia="en-US"/>
        </w:rPr>
        <w:t>муниципальными финансами"</w:t>
      </w:r>
      <w:r>
        <w:rPr>
          <w:sz w:val="28"/>
          <w:szCs w:val="28"/>
          <w:lang w:eastAsia="en-US"/>
        </w:rPr>
        <w:t xml:space="preserve"> </w:t>
      </w:r>
      <w:r w:rsidRPr="00DE13B3">
        <w:rPr>
          <w:rFonts w:eastAsia="Calibri"/>
          <w:bCs/>
          <w:kern w:val="2"/>
          <w:sz w:val="28"/>
          <w:szCs w:val="28"/>
          <w:lang w:eastAsia="en-US"/>
        </w:rPr>
        <w:t>за 20</w:t>
      </w:r>
      <w:r>
        <w:rPr>
          <w:rFonts w:eastAsia="Calibri"/>
          <w:bCs/>
          <w:kern w:val="2"/>
          <w:sz w:val="28"/>
          <w:szCs w:val="28"/>
          <w:lang w:eastAsia="en-US"/>
        </w:rPr>
        <w:t>20</w:t>
      </w:r>
      <w:r w:rsidRPr="00DE13B3">
        <w:rPr>
          <w:rFonts w:eastAsia="Calibri"/>
          <w:bCs/>
          <w:kern w:val="2"/>
          <w:sz w:val="28"/>
          <w:szCs w:val="28"/>
          <w:lang w:eastAsia="en-US"/>
        </w:rPr>
        <w:t xml:space="preserve"> год</w:t>
      </w:r>
    </w:p>
    <w:p w14:paraId="78E0BB33" w14:textId="77777777" w:rsidR="009844A6" w:rsidRPr="00DE13B3" w:rsidRDefault="009844A6" w:rsidP="009844A6">
      <w:pPr>
        <w:ind w:left="-567" w:firstLine="567"/>
        <w:rPr>
          <w:rFonts w:eastAsia="Calibri"/>
          <w:sz w:val="28"/>
          <w:szCs w:val="28"/>
          <w:lang w:eastAsia="en-US"/>
        </w:rPr>
      </w:pPr>
    </w:p>
    <w:p w14:paraId="607A8B43" w14:textId="77777777" w:rsidR="009844A6" w:rsidRDefault="009844A6" w:rsidP="009844A6">
      <w:pPr>
        <w:ind w:left="-567" w:firstLine="567"/>
      </w:pPr>
    </w:p>
    <w:p w14:paraId="583D6D5E" w14:textId="77777777" w:rsidR="009844A6" w:rsidRDefault="009844A6" w:rsidP="009844A6">
      <w:pPr>
        <w:ind w:left="-567" w:firstLine="567"/>
      </w:pPr>
    </w:p>
    <w:p w14:paraId="47999BCB" w14:textId="77777777" w:rsidR="009844A6" w:rsidRPr="00694343" w:rsidRDefault="009844A6" w:rsidP="009844A6">
      <w:pPr>
        <w:spacing w:line="247" w:lineRule="auto"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</w:t>
      </w:r>
      <w:r w:rsidRPr="0089224F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Ермаковского</w:t>
      </w:r>
      <w:r w:rsidRPr="0089224F">
        <w:rPr>
          <w:sz w:val="28"/>
          <w:szCs w:val="28"/>
        </w:rPr>
        <w:t xml:space="preserve"> сельского поселения от 2</w:t>
      </w:r>
      <w:r>
        <w:rPr>
          <w:sz w:val="28"/>
          <w:szCs w:val="28"/>
        </w:rPr>
        <w:t>5.09.2</w:t>
      </w:r>
      <w:r w:rsidRPr="0089224F">
        <w:rPr>
          <w:sz w:val="28"/>
          <w:szCs w:val="28"/>
        </w:rPr>
        <w:t xml:space="preserve">018 года № </w:t>
      </w:r>
      <w:r>
        <w:rPr>
          <w:sz w:val="28"/>
          <w:szCs w:val="28"/>
        </w:rPr>
        <w:t>65/1</w:t>
      </w:r>
      <w:r w:rsidRPr="0089224F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 xml:space="preserve">Ермаковского </w:t>
      </w:r>
      <w:r w:rsidRPr="0089224F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 постановлением Администрации Ермаковского сельского поселения   от 12.10.2018 года № 80/1 «</w:t>
      </w:r>
      <w:r w:rsidRPr="00D37261">
        <w:rPr>
          <w:bCs/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r>
        <w:rPr>
          <w:bCs/>
          <w:sz w:val="28"/>
          <w:szCs w:val="28"/>
        </w:rPr>
        <w:t>Ермаковского</w:t>
      </w:r>
      <w:r w:rsidRPr="00D372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поселения»</w:t>
      </w:r>
      <w:r>
        <w:rPr>
          <w:sz w:val="28"/>
          <w:szCs w:val="28"/>
        </w:rPr>
        <w:t xml:space="preserve"> </w:t>
      </w:r>
      <w:r w:rsidRPr="007648EF">
        <w:rPr>
          <w:bCs/>
          <w:sz w:val="28"/>
          <w:szCs w:val="28"/>
        </w:rPr>
        <w:t>постановляет</w:t>
      </w:r>
      <w:r>
        <w:rPr>
          <w:bCs/>
        </w:rPr>
        <w:t>:</w:t>
      </w:r>
    </w:p>
    <w:p w14:paraId="6AFAA31E" w14:textId="77777777" w:rsidR="009844A6" w:rsidRDefault="009844A6" w:rsidP="009844A6">
      <w:pPr>
        <w:pStyle w:val="ConsPlusTitle"/>
        <w:widowControl/>
        <w:jc w:val="center"/>
        <w:rPr>
          <w:b w:val="0"/>
          <w:bCs w:val="0"/>
        </w:rPr>
      </w:pPr>
    </w:p>
    <w:p w14:paraId="2C50B714" w14:textId="77777777" w:rsidR="009844A6" w:rsidRDefault="009844A6" w:rsidP="009844A6">
      <w:pPr>
        <w:spacing w:line="24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отчет о реализации муниципальной программы Ермаковского сельского поселения </w:t>
      </w:r>
      <w:r w:rsidRPr="009844A6">
        <w:rPr>
          <w:sz w:val="28"/>
          <w:szCs w:val="28"/>
          <w:lang w:eastAsia="en-US"/>
        </w:rPr>
        <w:t>«Управление муниципальными финансами и создание условий для эффективного управления муниципальными финансами"</w:t>
      </w:r>
      <w:r>
        <w:rPr>
          <w:sz w:val="28"/>
          <w:szCs w:val="28"/>
        </w:rPr>
        <w:t xml:space="preserve">  за 2020 год, утвержденной постановлением Администрации Ермаковского сельского поселения от 28.12.2018 года № 116 «Об утверждении муниципальной программы Ермаковского сельского поселения </w:t>
      </w:r>
      <w:r w:rsidRPr="009844A6">
        <w:rPr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финансами"</w:t>
      </w:r>
      <w:r>
        <w:rPr>
          <w:sz w:val="28"/>
          <w:szCs w:val="28"/>
        </w:rPr>
        <w:t xml:space="preserve"> по результатам за 2020 год согласно приложению 1 к настоящему постановлению.</w:t>
      </w:r>
    </w:p>
    <w:p w14:paraId="2F8C3370" w14:textId="77777777" w:rsidR="009844A6" w:rsidRDefault="009844A6" w:rsidP="009844A6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Настоящее постановление вступает в силу с момента его обнародования.</w:t>
      </w:r>
    </w:p>
    <w:p w14:paraId="309E19DE" w14:textId="77777777" w:rsidR="009844A6" w:rsidRDefault="009844A6" w:rsidP="009844A6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 Контроль за выполнением постановления оставляю за собой.</w:t>
      </w:r>
    </w:p>
    <w:p w14:paraId="3C532CBF" w14:textId="77777777" w:rsidR="009844A6" w:rsidRDefault="009844A6" w:rsidP="009844A6">
      <w:pPr>
        <w:tabs>
          <w:tab w:val="left" w:pos="6600"/>
        </w:tabs>
        <w:jc w:val="both"/>
        <w:rPr>
          <w:sz w:val="28"/>
          <w:szCs w:val="28"/>
        </w:rPr>
      </w:pPr>
    </w:p>
    <w:p w14:paraId="5DE85FB8" w14:textId="77777777" w:rsidR="009844A6" w:rsidRDefault="009844A6" w:rsidP="009844A6">
      <w:pPr>
        <w:tabs>
          <w:tab w:val="left" w:pos="6600"/>
        </w:tabs>
        <w:jc w:val="both"/>
        <w:rPr>
          <w:sz w:val="28"/>
          <w:szCs w:val="28"/>
        </w:rPr>
      </w:pPr>
    </w:p>
    <w:p w14:paraId="36AD08DC" w14:textId="77777777" w:rsidR="009844A6" w:rsidRDefault="009844A6" w:rsidP="009844A6">
      <w:pPr>
        <w:tabs>
          <w:tab w:val="left" w:pos="6600"/>
        </w:tabs>
        <w:jc w:val="both"/>
        <w:rPr>
          <w:sz w:val="28"/>
          <w:szCs w:val="28"/>
        </w:rPr>
      </w:pPr>
    </w:p>
    <w:p w14:paraId="2739B2CB" w14:textId="77777777" w:rsidR="009844A6" w:rsidRDefault="009844A6" w:rsidP="009844A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6B8CEB89" w14:textId="035A11DB" w:rsidR="009844A6" w:rsidRDefault="009844A6" w:rsidP="009844A6">
      <w:pPr>
        <w:rPr>
          <w:sz w:val="28"/>
          <w:szCs w:val="28"/>
        </w:rPr>
      </w:pPr>
      <w:r>
        <w:rPr>
          <w:sz w:val="28"/>
          <w:szCs w:val="28"/>
        </w:rPr>
        <w:t>Ермаковского сельского поселения</w:t>
      </w:r>
      <w:r w:rsidR="00D0547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В.В. Кружилина</w:t>
      </w:r>
    </w:p>
    <w:p w14:paraId="1834E626" w14:textId="77777777" w:rsidR="009844A6" w:rsidRDefault="009844A6" w:rsidP="009844A6">
      <w:pPr>
        <w:rPr>
          <w:sz w:val="28"/>
          <w:szCs w:val="28"/>
        </w:rPr>
      </w:pPr>
    </w:p>
    <w:p w14:paraId="406E118D" w14:textId="77777777" w:rsidR="009844A6" w:rsidRDefault="009844A6" w:rsidP="009844A6">
      <w:pPr>
        <w:rPr>
          <w:sz w:val="28"/>
          <w:szCs w:val="28"/>
        </w:rPr>
      </w:pPr>
    </w:p>
    <w:p w14:paraId="59A42E94" w14:textId="77777777" w:rsidR="009844A6" w:rsidRDefault="009844A6" w:rsidP="009844A6">
      <w:pPr>
        <w:rPr>
          <w:sz w:val="28"/>
          <w:szCs w:val="28"/>
        </w:rPr>
      </w:pPr>
    </w:p>
    <w:p w14:paraId="0A9BD43D" w14:textId="77777777" w:rsidR="009844A6" w:rsidRDefault="009844A6" w:rsidP="009844A6">
      <w:pPr>
        <w:rPr>
          <w:sz w:val="28"/>
          <w:szCs w:val="28"/>
        </w:rPr>
      </w:pPr>
    </w:p>
    <w:p w14:paraId="1729CDED" w14:textId="77777777" w:rsidR="009844A6" w:rsidRDefault="009844A6" w:rsidP="009844A6">
      <w:pPr>
        <w:rPr>
          <w:sz w:val="28"/>
        </w:rPr>
      </w:pPr>
    </w:p>
    <w:p w14:paraId="39CDC58E" w14:textId="77777777" w:rsidR="009844A6" w:rsidRDefault="009844A6" w:rsidP="009844A6">
      <w:pPr>
        <w:rPr>
          <w:sz w:val="28"/>
          <w:szCs w:val="28"/>
        </w:rPr>
      </w:pPr>
    </w:p>
    <w:p w14:paraId="2620A4DD" w14:textId="77777777" w:rsidR="00400D54" w:rsidRPr="00400D54" w:rsidRDefault="00E70CAB" w:rsidP="00400D5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00D54">
        <w:rPr>
          <w:rFonts w:ascii="Times New Roman" w:hAnsi="Times New Roman"/>
          <w:sz w:val="24"/>
          <w:szCs w:val="24"/>
        </w:rPr>
        <w:t xml:space="preserve">Приложение </w:t>
      </w:r>
    </w:p>
    <w:p w14:paraId="4D6188AD" w14:textId="77777777" w:rsidR="00400D54" w:rsidRPr="00400D54" w:rsidRDefault="00E70CAB" w:rsidP="00E70CA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00D54">
        <w:rPr>
          <w:rFonts w:ascii="Times New Roman" w:hAnsi="Times New Roman"/>
          <w:sz w:val="24"/>
          <w:szCs w:val="24"/>
        </w:rPr>
        <w:t>к постановлению</w:t>
      </w:r>
      <w:r w:rsidR="00400D54" w:rsidRPr="00400D54">
        <w:rPr>
          <w:rFonts w:ascii="Times New Roman" w:hAnsi="Times New Roman"/>
          <w:sz w:val="24"/>
          <w:szCs w:val="24"/>
        </w:rPr>
        <w:t xml:space="preserve"> </w:t>
      </w:r>
      <w:r w:rsidRPr="00400D54">
        <w:rPr>
          <w:rFonts w:ascii="Times New Roman" w:hAnsi="Times New Roman"/>
          <w:sz w:val="24"/>
          <w:szCs w:val="24"/>
        </w:rPr>
        <w:t>Администрации</w:t>
      </w:r>
    </w:p>
    <w:p w14:paraId="31C53F3F" w14:textId="77777777" w:rsidR="00E70CAB" w:rsidRPr="00400D54" w:rsidRDefault="00E70CAB" w:rsidP="00E70CA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00D54">
        <w:rPr>
          <w:rFonts w:ascii="Times New Roman" w:hAnsi="Times New Roman"/>
          <w:sz w:val="24"/>
          <w:szCs w:val="24"/>
        </w:rPr>
        <w:t xml:space="preserve"> </w:t>
      </w:r>
      <w:r w:rsidR="009844A6">
        <w:rPr>
          <w:rFonts w:ascii="Times New Roman" w:hAnsi="Times New Roman"/>
          <w:sz w:val="24"/>
          <w:szCs w:val="24"/>
        </w:rPr>
        <w:t>Ермаковского</w:t>
      </w:r>
      <w:r w:rsidR="00400D54" w:rsidRPr="00400D54">
        <w:rPr>
          <w:rFonts w:ascii="Times New Roman" w:hAnsi="Times New Roman"/>
          <w:sz w:val="24"/>
          <w:szCs w:val="24"/>
        </w:rPr>
        <w:t xml:space="preserve"> </w:t>
      </w:r>
      <w:r w:rsidRPr="00400D54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14:paraId="77182B06" w14:textId="37B1CE58" w:rsidR="00E70CAB" w:rsidRPr="00400D54" w:rsidRDefault="00D0547E" w:rsidP="00E70CA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70CAB" w:rsidRPr="00400D5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07</w:t>
      </w:r>
      <w:r w:rsidR="00E70CAB" w:rsidRPr="00400D54">
        <w:rPr>
          <w:rFonts w:ascii="Times New Roman" w:hAnsi="Times New Roman"/>
          <w:sz w:val="24"/>
          <w:szCs w:val="24"/>
        </w:rPr>
        <w:t>.04.202</w:t>
      </w:r>
      <w:r w:rsidR="009844A6">
        <w:rPr>
          <w:rFonts w:ascii="Times New Roman" w:hAnsi="Times New Roman"/>
          <w:sz w:val="24"/>
          <w:szCs w:val="24"/>
        </w:rPr>
        <w:t>1</w:t>
      </w:r>
      <w:r w:rsidR="00E70CAB" w:rsidRPr="00400D54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38</w:t>
      </w:r>
      <w:r w:rsidR="00E70CAB" w:rsidRPr="00400D54">
        <w:rPr>
          <w:rFonts w:ascii="Times New Roman" w:hAnsi="Times New Roman"/>
          <w:sz w:val="24"/>
          <w:szCs w:val="24"/>
        </w:rPr>
        <w:t xml:space="preserve"> </w:t>
      </w:r>
    </w:p>
    <w:p w14:paraId="75378EE5" w14:textId="77777777" w:rsidR="00E70CAB" w:rsidRPr="00400D54" w:rsidRDefault="00E70CAB" w:rsidP="00E70C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00D54">
        <w:rPr>
          <w:rFonts w:ascii="Times New Roman" w:hAnsi="Times New Roman"/>
          <w:b/>
          <w:sz w:val="28"/>
          <w:szCs w:val="28"/>
        </w:rPr>
        <w:t>Отчет</w:t>
      </w:r>
    </w:p>
    <w:p w14:paraId="6F71E1FF" w14:textId="77777777" w:rsidR="00E70CAB" w:rsidRPr="00400D54" w:rsidRDefault="00E70CAB" w:rsidP="00E70C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D54">
        <w:rPr>
          <w:rFonts w:ascii="Times New Roman" w:hAnsi="Times New Roman"/>
          <w:b/>
          <w:sz w:val="28"/>
          <w:szCs w:val="28"/>
        </w:rPr>
        <w:t>о реализации муниципальной программы</w:t>
      </w:r>
      <w:r w:rsidR="00400D54">
        <w:rPr>
          <w:rFonts w:ascii="Times New Roman" w:hAnsi="Times New Roman"/>
          <w:b/>
          <w:sz w:val="28"/>
          <w:szCs w:val="28"/>
        </w:rPr>
        <w:t xml:space="preserve"> </w:t>
      </w:r>
      <w:r w:rsidR="009844A6">
        <w:rPr>
          <w:rFonts w:ascii="Times New Roman" w:hAnsi="Times New Roman"/>
          <w:b/>
          <w:sz w:val="28"/>
          <w:szCs w:val="28"/>
        </w:rPr>
        <w:t>Ермаковского</w:t>
      </w:r>
      <w:r w:rsidRPr="00400D54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400D54">
        <w:rPr>
          <w:rFonts w:ascii="Times New Roman" w:hAnsi="Times New Roman" w:cs="Times New Roman"/>
          <w:b/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14:paraId="7EF7E8BF" w14:textId="27C33467" w:rsidR="00E70CAB" w:rsidRPr="00400D54" w:rsidRDefault="00B666D8" w:rsidP="00E70CAB">
      <w:pPr>
        <w:pStyle w:val="a3"/>
        <w:jc w:val="center"/>
        <w:rPr>
          <w:rFonts w:ascii="Times New Roman" w:hAnsi="Times New Roman"/>
          <w:b/>
          <w:iCs/>
          <w:sz w:val="28"/>
          <w:szCs w:val="28"/>
        </w:rPr>
      </w:pPr>
      <w:r w:rsidRPr="00400D54">
        <w:rPr>
          <w:rFonts w:ascii="Times New Roman" w:hAnsi="Times New Roman"/>
          <w:b/>
          <w:sz w:val="28"/>
          <w:szCs w:val="28"/>
        </w:rPr>
        <w:t>за 2020 год</w:t>
      </w:r>
    </w:p>
    <w:p w14:paraId="07A8E3FF" w14:textId="77777777" w:rsidR="00E70CAB" w:rsidRPr="009C6FFD" w:rsidRDefault="00E70CAB" w:rsidP="00E70CAB">
      <w:pPr>
        <w:tabs>
          <w:tab w:val="left" w:pos="7061"/>
        </w:tabs>
        <w:autoSpaceDE w:val="0"/>
        <w:autoSpaceDN w:val="0"/>
        <w:adjustRightInd w:val="0"/>
        <w:ind w:left="4666"/>
        <w:rPr>
          <w:b/>
          <w:bCs/>
          <w:i/>
          <w:iCs/>
          <w:sz w:val="28"/>
          <w:szCs w:val="28"/>
        </w:rPr>
      </w:pPr>
      <w:r w:rsidRPr="009C6FFD">
        <w:rPr>
          <w:bCs/>
          <w:i/>
          <w:iCs/>
          <w:sz w:val="28"/>
          <w:szCs w:val="28"/>
        </w:rPr>
        <w:t xml:space="preserve">             </w:t>
      </w:r>
      <w:r w:rsidRPr="009C6FFD">
        <w:rPr>
          <w:b/>
          <w:bCs/>
          <w:i/>
          <w:iCs/>
          <w:sz w:val="28"/>
          <w:szCs w:val="28"/>
        </w:rPr>
        <w:tab/>
        <w:t xml:space="preserve">               </w:t>
      </w:r>
      <w:r w:rsidRPr="009C6FFD">
        <w:rPr>
          <w:sz w:val="28"/>
          <w:szCs w:val="28"/>
        </w:rPr>
        <w:t xml:space="preserve"> </w:t>
      </w:r>
    </w:p>
    <w:p w14:paraId="753F63CF" w14:textId="77777777" w:rsidR="00E70CAB" w:rsidRPr="000F0946" w:rsidRDefault="00E70CAB" w:rsidP="00E70CAB">
      <w:pPr>
        <w:pStyle w:val="a3"/>
        <w:ind w:firstLine="426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1BE4E28E" w14:textId="77777777" w:rsidR="00E70CAB" w:rsidRPr="00400D54" w:rsidRDefault="00E70CAB" w:rsidP="00E70CAB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00D54">
        <w:rPr>
          <w:rFonts w:ascii="Times New Roman" w:hAnsi="Times New Roman"/>
          <w:b/>
          <w:sz w:val="28"/>
          <w:szCs w:val="28"/>
          <w:lang w:eastAsia="ru-RU"/>
        </w:rPr>
        <w:t>Раздел 1. Конкретные результаты реализации муниципальной программы, достигнутые за отчетный 20</w:t>
      </w:r>
      <w:r w:rsidR="009844A6"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400D54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14:paraId="01F0D036" w14:textId="77777777" w:rsidR="00E70CAB" w:rsidRPr="00187C19" w:rsidRDefault="00E70CAB" w:rsidP="00E70CAB">
      <w:pPr>
        <w:autoSpaceDE w:val="0"/>
        <w:autoSpaceDN w:val="0"/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87C19">
        <w:rPr>
          <w:sz w:val="26"/>
          <w:szCs w:val="26"/>
        </w:rPr>
        <w:t xml:space="preserve">  В целях </w:t>
      </w:r>
      <w:r w:rsidRPr="00187C19">
        <w:rPr>
          <w:sz w:val="28"/>
          <w:szCs w:val="28"/>
        </w:rPr>
        <w:t>создания условий для о</w:t>
      </w:r>
      <w:r w:rsidRPr="00187C19">
        <w:rPr>
          <w:spacing w:val="-4"/>
          <w:kern w:val="2"/>
          <w:sz w:val="28"/>
          <w:szCs w:val="28"/>
        </w:rPr>
        <w:t>беспечения долгосрочной сбалансированности</w:t>
      </w:r>
      <w:r w:rsidRPr="00187C19">
        <w:rPr>
          <w:kern w:val="2"/>
          <w:sz w:val="28"/>
          <w:szCs w:val="28"/>
        </w:rPr>
        <w:t xml:space="preserve"> и устойчивости бюджета </w:t>
      </w:r>
      <w:r w:rsidR="009844A6">
        <w:rPr>
          <w:kern w:val="2"/>
          <w:sz w:val="28"/>
          <w:szCs w:val="28"/>
        </w:rPr>
        <w:t>Ермаковского</w:t>
      </w:r>
      <w:r w:rsidRPr="00187C19">
        <w:rPr>
          <w:kern w:val="2"/>
          <w:sz w:val="28"/>
          <w:szCs w:val="28"/>
        </w:rPr>
        <w:t xml:space="preserve"> сельского поселения,</w:t>
      </w:r>
      <w:r w:rsidRPr="00187C19">
        <w:rPr>
          <w:sz w:val="28"/>
          <w:szCs w:val="28"/>
        </w:rPr>
        <w:t xml:space="preserve"> в рамках реализация муниципальной программы </w:t>
      </w:r>
      <w:r w:rsidR="009844A6">
        <w:rPr>
          <w:sz w:val="28"/>
          <w:szCs w:val="28"/>
        </w:rPr>
        <w:t>Ермаковского</w:t>
      </w:r>
      <w:r w:rsidRPr="00187C19">
        <w:rPr>
          <w:sz w:val="28"/>
          <w:szCs w:val="28"/>
        </w:rPr>
        <w:t xml:space="preserve"> сельского поселения «</w:t>
      </w:r>
      <w:r w:rsidRPr="00187C19">
        <w:rPr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</w:t>
      </w:r>
      <w:bookmarkStart w:id="0" w:name="_GoBack"/>
      <w:bookmarkEnd w:id="0"/>
      <w:r w:rsidRPr="00187C19">
        <w:rPr>
          <w:kern w:val="2"/>
          <w:sz w:val="28"/>
          <w:szCs w:val="28"/>
        </w:rPr>
        <w:t>и</w:t>
      </w:r>
      <w:r w:rsidRPr="00187C19">
        <w:rPr>
          <w:sz w:val="28"/>
          <w:szCs w:val="28"/>
        </w:rPr>
        <w:t>»,</w:t>
      </w:r>
      <w:r w:rsidRPr="00187C19">
        <w:rPr>
          <w:bCs/>
          <w:sz w:val="28"/>
          <w:szCs w:val="28"/>
        </w:rPr>
        <w:t xml:space="preserve"> о</w:t>
      </w:r>
      <w:r w:rsidRPr="00187C19">
        <w:rPr>
          <w:kern w:val="2"/>
          <w:sz w:val="28"/>
          <w:szCs w:val="28"/>
        </w:rPr>
        <w:t>тветственным исполнителем</w:t>
      </w:r>
      <w:r w:rsidRPr="00187C19">
        <w:rPr>
          <w:sz w:val="28"/>
          <w:szCs w:val="28"/>
        </w:rPr>
        <w:t xml:space="preserve"> муниципальной </w:t>
      </w:r>
      <w:r w:rsidR="009844A6" w:rsidRPr="00187C19">
        <w:rPr>
          <w:sz w:val="28"/>
          <w:szCs w:val="28"/>
        </w:rPr>
        <w:t>программы Администрацией</w:t>
      </w:r>
      <w:r w:rsidRPr="00187C19">
        <w:rPr>
          <w:sz w:val="28"/>
          <w:szCs w:val="28"/>
        </w:rPr>
        <w:t xml:space="preserve"> </w:t>
      </w:r>
      <w:r w:rsidR="009844A6">
        <w:rPr>
          <w:sz w:val="28"/>
          <w:szCs w:val="28"/>
        </w:rPr>
        <w:t>Ермаковского</w:t>
      </w:r>
      <w:r w:rsidRPr="00187C19">
        <w:rPr>
          <w:sz w:val="28"/>
          <w:szCs w:val="28"/>
        </w:rPr>
        <w:t xml:space="preserve"> сельского поселения реализован комплекс мероприятий, в результате которых: </w:t>
      </w:r>
    </w:p>
    <w:p w14:paraId="0E705F71" w14:textId="77777777" w:rsidR="00E70CAB" w:rsidRPr="00B86782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86782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9844A6">
        <w:rPr>
          <w:rFonts w:ascii="Times New Roman" w:hAnsi="Times New Roman" w:cs="Times New Roman"/>
          <w:sz w:val="28"/>
          <w:szCs w:val="28"/>
        </w:rPr>
        <w:t>Ермаковского</w:t>
      </w:r>
      <w:r w:rsidRPr="00B867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Тацинского района</w:t>
      </w:r>
      <w:r w:rsidRPr="00B86782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86782">
        <w:rPr>
          <w:rFonts w:ascii="Times New Roman" w:hAnsi="Times New Roman" w:cs="Times New Roman"/>
          <w:sz w:val="28"/>
          <w:szCs w:val="28"/>
        </w:rPr>
        <w:t xml:space="preserve"> год сформирован по программной структуре, на основе </w:t>
      </w:r>
      <w:r w:rsidR="00C80927">
        <w:rPr>
          <w:rFonts w:ascii="Times New Roman" w:hAnsi="Times New Roman" w:cs="Times New Roman"/>
          <w:sz w:val="28"/>
          <w:szCs w:val="28"/>
        </w:rPr>
        <w:t>9</w:t>
      </w:r>
      <w:r w:rsidRPr="00B86782">
        <w:rPr>
          <w:rFonts w:ascii="Times New Roman" w:hAnsi="Times New Roman" w:cs="Times New Roman"/>
          <w:sz w:val="28"/>
          <w:szCs w:val="28"/>
        </w:rPr>
        <w:t xml:space="preserve"> утвержденных Администрацией </w:t>
      </w:r>
      <w:r w:rsidR="009844A6">
        <w:rPr>
          <w:rFonts w:ascii="Times New Roman" w:hAnsi="Times New Roman" w:cs="Times New Roman"/>
          <w:sz w:val="28"/>
          <w:szCs w:val="28"/>
        </w:rPr>
        <w:t>Ермаковского</w:t>
      </w:r>
      <w:r w:rsidRPr="00B8678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муниципальных программ. Программное планирование бюджета направлено на повышение эффективности расходования бюджетных средств, повышение прозрачности и предсказуемости бюджетной политики.</w:t>
      </w:r>
    </w:p>
    <w:p w14:paraId="080A31E5" w14:textId="77777777" w:rsidR="00E70CAB" w:rsidRPr="00187C19" w:rsidRDefault="00E70CAB" w:rsidP="00E70C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3CD8">
        <w:rPr>
          <w:sz w:val="28"/>
          <w:szCs w:val="28"/>
        </w:rPr>
        <w:t xml:space="preserve">        </w:t>
      </w:r>
      <w:r w:rsidRPr="00243CD8">
        <w:rPr>
          <w:sz w:val="28"/>
          <w:szCs w:val="28"/>
        </w:rPr>
        <w:tab/>
      </w:r>
      <w:r w:rsidRPr="00187C19">
        <w:rPr>
          <w:sz w:val="28"/>
          <w:szCs w:val="28"/>
        </w:rPr>
        <w:t xml:space="preserve">     Бюджет </w:t>
      </w:r>
      <w:r w:rsidR="009844A6">
        <w:rPr>
          <w:sz w:val="28"/>
          <w:szCs w:val="28"/>
        </w:rPr>
        <w:t>Ермаковского</w:t>
      </w:r>
      <w:r w:rsidRPr="00187C19">
        <w:rPr>
          <w:sz w:val="28"/>
          <w:szCs w:val="28"/>
        </w:rPr>
        <w:t xml:space="preserve"> сельского поселения Тацинского района по доходам </w:t>
      </w:r>
      <w:r w:rsidR="009844A6" w:rsidRPr="00187C19">
        <w:rPr>
          <w:sz w:val="28"/>
          <w:szCs w:val="28"/>
        </w:rPr>
        <w:t>за 20</w:t>
      </w:r>
      <w:r w:rsidR="009844A6">
        <w:rPr>
          <w:sz w:val="28"/>
          <w:szCs w:val="28"/>
        </w:rPr>
        <w:t>20</w:t>
      </w:r>
      <w:r w:rsidRPr="00187C19">
        <w:rPr>
          <w:sz w:val="28"/>
          <w:szCs w:val="28"/>
        </w:rPr>
        <w:t xml:space="preserve"> </w:t>
      </w:r>
      <w:r w:rsidR="009844A6" w:rsidRPr="00187C19">
        <w:rPr>
          <w:sz w:val="28"/>
          <w:szCs w:val="28"/>
        </w:rPr>
        <w:t>год исполнен</w:t>
      </w:r>
      <w:r w:rsidRPr="00187C19">
        <w:rPr>
          <w:sz w:val="28"/>
          <w:szCs w:val="28"/>
        </w:rPr>
        <w:t xml:space="preserve"> на </w:t>
      </w:r>
      <w:r w:rsidR="009844A6">
        <w:rPr>
          <w:sz w:val="28"/>
          <w:szCs w:val="28"/>
        </w:rPr>
        <w:t>99,97</w:t>
      </w:r>
      <w:r w:rsidR="009844A6" w:rsidRPr="00187C19">
        <w:rPr>
          <w:sz w:val="28"/>
          <w:szCs w:val="28"/>
        </w:rPr>
        <w:t xml:space="preserve"> %</w:t>
      </w:r>
      <w:r w:rsidRPr="00187C19">
        <w:rPr>
          <w:sz w:val="28"/>
          <w:szCs w:val="28"/>
        </w:rPr>
        <w:t xml:space="preserve"> к уточненному плану, при </w:t>
      </w:r>
      <w:r w:rsidR="009844A6" w:rsidRPr="00187C19">
        <w:rPr>
          <w:sz w:val="28"/>
          <w:szCs w:val="28"/>
        </w:rPr>
        <w:t xml:space="preserve">плане </w:t>
      </w:r>
      <w:r w:rsidR="009844A6">
        <w:rPr>
          <w:sz w:val="28"/>
          <w:szCs w:val="28"/>
        </w:rPr>
        <w:t>8984,2</w:t>
      </w:r>
      <w:r w:rsidRPr="00187C19">
        <w:rPr>
          <w:sz w:val="28"/>
          <w:szCs w:val="28"/>
        </w:rPr>
        <w:t xml:space="preserve"> тыс. </w:t>
      </w:r>
      <w:r w:rsidR="009844A6" w:rsidRPr="00187C19">
        <w:rPr>
          <w:sz w:val="28"/>
          <w:szCs w:val="28"/>
        </w:rPr>
        <w:t>рублей, поступило</w:t>
      </w:r>
      <w:r w:rsidRPr="00187C19">
        <w:rPr>
          <w:sz w:val="28"/>
          <w:szCs w:val="28"/>
        </w:rPr>
        <w:t xml:space="preserve"> </w:t>
      </w:r>
      <w:r w:rsidR="009844A6">
        <w:rPr>
          <w:sz w:val="28"/>
          <w:szCs w:val="28"/>
        </w:rPr>
        <w:t>8981,7</w:t>
      </w:r>
      <w:r w:rsidR="009844A6" w:rsidRPr="00187C19">
        <w:rPr>
          <w:sz w:val="28"/>
          <w:szCs w:val="28"/>
        </w:rPr>
        <w:t xml:space="preserve"> тыс.</w:t>
      </w:r>
      <w:r w:rsidRPr="00187C19">
        <w:rPr>
          <w:sz w:val="28"/>
          <w:szCs w:val="28"/>
        </w:rPr>
        <w:t xml:space="preserve"> рублей.</w:t>
      </w:r>
    </w:p>
    <w:p w14:paraId="0A28DF62" w14:textId="77777777" w:rsidR="00E70CAB" w:rsidRPr="00762E26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E26">
        <w:rPr>
          <w:rFonts w:ascii="Times New Roman" w:hAnsi="Times New Roman" w:cs="Times New Roman"/>
          <w:sz w:val="28"/>
          <w:szCs w:val="28"/>
        </w:rPr>
        <w:t xml:space="preserve">    По налоговым и неналоговым доходным </w:t>
      </w:r>
      <w:r w:rsidR="009844A6" w:rsidRPr="00762E26">
        <w:rPr>
          <w:rFonts w:ascii="Times New Roman" w:hAnsi="Times New Roman" w:cs="Times New Roman"/>
          <w:sz w:val="28"/>
          <w:szCs w:val="28"/>
        </w:rPr>
        <w:t>источникам план</w:t>
      </w:r>
      <w:r w:rsidRPr="00762E26">
        <w:rPr>
          <w:rFonts w:ascii="Times New Roman" w:hAnsi="Times New Roman" w:cs="Times New Roman"/>
          <w:sz w:val="28"/>
          <w:szCs w:val="28"/>
        </w:rPr>
        <w:t xml:space="preserve">   </w:t>
      </w:r>
      <w:r w:rsidR="009844A6" w:rsidRPr="00762E26">
        <w:rPr>
          <w:rFonts w:ascii="Times New Roman" w:hAnsi="Times New Roman" w:cs="Times New Roman"/>
          <w:sz w:val="28"/>
          <w:szCs w:val="28"/>
        </w:rPr>
        <w:t>выполнен на</w:t>
      </w:r>
      <w:r w:rsidRPr="00762E26">
        <w:rPr>
          <w:rFonts w:ascii="Times New Roman" w:hAnsi="Times New Roman" w:cs="Times New Roman"/>
          <w:sz w:val="28"/>
          <w:szCs w:val="28"/>
        </w:rPr>
        <w:t xml:space="preserve"> </w:t>
      </w:r>
      <w:r w:rsidR="009844A6">
        <w:rPr>
          <w:rFonts w:ascii="Times New Roman" w:hAnsi="Times New Roman" w:cs="Times New Roman"/>
          <w:sz w:val="28"/>
          <w:szCs w:val="28"/>
        </w:rPr>
        <w:t>99,99</w:t>
      </w:r>
      <w:r w:rsidRPr="00762E26">
        <w:rPr>
          <w:rFonts w:ascii="Times New Roman" w:hAnsi="Times New Roman" w:cs="Times New Roman"/>
          <w:sz w:val="28"/>
          <w:szCs w:val="28"/>
        </w:rPr>
        <w:t xml:space="preserve"> %, при </w:t>
      </w:r>
      <w:r w:rsidR="009844A6" w:rsidRPr="00762E26">
        <w:rPr>
          <w:rFonts w:ascii="Times New Roman" w:hAnsi="Times New Roman" w:cs="Times New Roman"/>
          <w:sz w:val="28"/>
          <w:szCs w:val="28"/>
        </w:rPr>
        <w:t xml:space="preserve">плане </w:t>
      </w:r>
      <w:r w:rsidR="009844A6">
        <w:rPr>
          <w:rFonts w:ascii="Times New Roman" w:hAnsi="Times New Roman" w:cs="Times New Roman"/>
          <w:sz w:val="28"/>
          <w:szCs w:val="28"/>
        </w:rPr>
        <w:t>6295,4</w:t>
      </w:r>
      <w:r w:rsidRPr="00762E26">
        <w:rPr>
          <w:rFonts w:ascii="Times New Roman" w:hAnsi="Times New Roman" w:cs="Times New Roman"/>
          <w:sz w:val="28"/>
          <w:szCs w:val="28"/>
        </w:rPr>
        <w:t xml:space="preserve"> тыс. </w:t>
      </w:r>
      <w:r w:rsidR="009844A6" w:rsidRPr="00762E26">
        <w:rPr>
          <w:rFonts w:ascii="Times New Roman" w:hAnsi="Times New Roman" w:cs="Times New Roman"/>
          <w:sz w:val="28"/>
          <w:szCs w:val="28"/>
        </w:rPr>
        <w:t>рублей, поступило</w:t>
      </w:r>
      <w:r w:rsidRPr="00762E26">
        <w:rPr>
          <w:rFonts w:ascii="Times New Roman" w:hAnsi="Times New Roman" w:cs="Times New Roman"/>
          <w:sz w:val="28"/>
          <w:szCs w:val="28"/>
        </w:rPr>
        <w:t xml:space="preserve"> </w:t>
      </w:r>
      <w:r w:rsidR="009844A6">
        <w:rPr>
          <w:rFonts w:ascii="Times New Roman" w:hAnsi="Times New Roman" w:cs="Times New Roman"/>
          <w:sz w:val="28"/>
          <w:szCs w:val="28"/>
        </w:rPr>
        <w:t>6295,3</w:t>
      </w:r>
      <w:r w:rsidR="009844A6" w:rsidRPr="00762E2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762E2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5D0E6720" w14:textId="77777777" w:rsidR="00E70CAB" w:rsidRPr="00762E26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2E26">
        <w:rPr>
          <w:rFonts w:ascii="Times New Roman" w:hAnsi="Times New Roman" w:cs="Times New Roman"/>
          <w:sz w:val="28"/>
          <w:szCs w:val="28"/>
        </w:rPr>
        <w:t xml:space="preserve">Безвозмездные поступления при </w:t>
      </w:r>
      <w:r w:rsidR="009844A6" w:rsidRPr="00762E26">
        <w:rPr>
          <w:rFonts w:ascii="Times New Roman" w:hAnsi="Times New Roman" w:cs="Times New Roman"/>
          <w:sz w:val="28"/>
          <w:szCs w:val="28"/>
        </w:rPr>
        <w:t xml:space="preserve">плане </w:t>
      </w:r>
      <w:r w:rsidR="009844A6">
        <w:rPr>
          <w:rFonts w:ascii="Times New Roman" w:hAnsi="Times New Roman" w:cs="Times New Roman"/>
          <w:sz w:val="28"/>
          <w:szCs w:val="28"/>
        </w:rPr>
        <w:t>2688,8</w:t>
      </w:r>
      <w:r w:rsidRPr="00762E26">
        <w:rPr>
          <w:rFonts w:ascii="Times New Roman" w:hAnsi="Times New Roman" w:cs="Times New Roman"/>
          <w:sz w:val="28"/>
          <w:szCs w:val="28"/>
        </w:rPr>
        <w:t xml:space="preserve"> тыс. рублей исполнены в сумме </w:t>
      </w:r>
      <w:r w:rsidR="009844A6">
        <w:rPr>
          <w:rFonts w:ascii="Times New Roman" w:hAnsi="Times New Roman" w:cs="Times New Roman"/>
          <w:sz w:val="28"/>
          <w:szCs w:val="28"/>
        </w:rPr>
        <w:t>2686,3</w:t>
      </w:r>
      <w:r w:rsidR="009844A6" w:rsidRPr="00762E2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762E26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2E26">
        <w:rPr>
          <w:rFonts w:ascii="Times New Roman" w:hAnsi="Times New Roman" w:cs="Times New Roman"/>
          <w:sz w:val="28"/>
          <w:szCs w:val="28"/>
        </w:rPr>
        <w:t xml:space="preserve">или на </w:t>
      </w:r>
      <w:r>
        <w:rPr>
          <w:rFonts w:ascii="Times New Roman" w:hAnsi="Times New Roman" w:cs="Times New Roman"/>
          <w:sz w:val="28"/>
          <w:szCs w:val="28"/>
        </w:rPr>
        <w:t>99,9</w:t>
      </w:r>
      <w:r w:rsidR="009844A6">
        <w:rPr>
          <w:rFonts w:ascii="Times New Roman" w:hAnsi="Times New Roman" w:cs="Times New Roman"/>
          <w:sz w:val="28"/>
          <w:szCs w:val="28"/>
        </w:rPr>
        <w:t>0</w:t>
      </w:r>
      <w:r w:rsidRPr="00762E26">
        <w:rPr>
          <w:rFonts w:ascii="Times New Roman" w:hAnsi="Times New Roman" w:cs="Times New Roman"/>
          <w:sz w:val="28"/>
          <w:szCs w:val="28"/>
        </w:rPr>
        <w:t xml:space="preserve"> </w:t>
      </w:r>
      <w:r w:rsidR="009844A6" w:rsidRPr="00762E26">
        <w:rPr>
          <w:rFonts w:ascii="Times New Roman" w:hAnsi="Times New Roman" w:cs="Times New Roman"/>
          <w:sz w:val="28"/>
          <w:szCs w:val="28"/>
        </w:rPr>
        <w:t>%.</w:t>
      </w:r>
      <w:r w:rsidRPr="00762E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971D21" w14:textId="77777777" w:rsidR="00E70CAB" w:rsidRPr="00EC532B" w:rsidRDefault="00E70CAB" w:rsidP="00E70CA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2E26">
        <w:rPr>
          <w:rFonts w:ascii="Times New Roman" w:hAnsi="Times New Roman" w:cs="Times New Roman"/>
          <w:sz w:val="28"/>
          <w:szCs w:val="28"/>
        </w:rPr>
        <w:t xml:space="preserve">В рамках достижения цели обеспечения долгосрочной сбалансированности и устойчивости бюджета поселения одним из важных результатов реализации муниципальной программы стало принятие решения Собрания депутатов </w:t>
      </w:r>
      <w:r w:rsidR="009844A6">
        <w:rPr>
          <w:rFonts w:ascii="Times New Roman" w:hAnsi="Times New Roman" w:cs="Times New Roman"/>
          <w:sz w:val="28"/>
          <w:szCs w:val="28"/>
        </w:rPr>
        <w:t>Ермаковского</w:t>
      </w:r>
      <w:r w:rsidRPr="00762E26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9844A6">
        <w:rPr>
          <w:rFonts w:ascii="Times New Roman" w:hAnsi="Times New Roman" w:cs="Times New Roman"/>
          <w:sz w:val="28"/>
          <w:szCs w:val="28"/>
        </w:rPr>
        <w:t>8</w:t>
      </w:r>
      <w:r w:rsidRPr="00762E26">
        <w:rPr>
          <w:rFonts w:ascii="Times New Roman" w:hAnsi="Times New Roman" w:cs="Times New Roman"/>
          <w:sz w:val="28"/>
          <w:szCs w:val="28"/>
        </w:rPr>
        <w:t>.12.20</w:t>
      </w:r>
      <w:r w:rsidR="009844A6">
        <w:rPr>
          <w:rFonts w:ascii="Times New Roman" w:hAnsi="Times New Roman" w:cs="Times New Roman"/>
          <w:sz w:val="28"/>
          <w:szCs w:val="28"/>
        </w:rPr>
        <w:t>20</w:t>
      </w:r>
      <w:r w:rsidRPr="00762E2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9844A6">
        <w:rPr>
          <w:rFonts w:ascii="Times New Roman" w:hAnsi="Times New Roman" w:cs="Times New Roman"/>
          <w:sz w:val="28"/>
          <w:szCs w:val="28"/>
        </w:rPr>
        <w:t>5</w:t>
      </w:r>
      <w:r w:rsidRPr="00762E26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9844A6">
        <w:rPr>
          <w:rFonts w:ascii="Times New Roman" w:hAnsi="Times New Roman" w:cs="Times New Roman"/>
          <w:sz w:val="28"/>
          <w:szCs w:val="28"/>
        </w:rPr>
        <w:t>Ермаковского</w:t>
      </w:r>
      <w:r w:rsidRPr="00762E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Тацинского</w:t>
      </w:r>
      <w:r w:rsidRPr="00762E26">
        <w:rPr>
          <w:rFonts w:ascii="Times New Roman" w:hAnsi="Times New Roman" w:cs="Times New Roman"/>
          <w:sz w:val="28"/>
          <w:szCs w:val="28"/>
        </w:rPr>
        <w:t xml:space="preserve"> района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844A6">
        <w:rPr>
          <w:rFonts w:ascii="Times New Roman" w:hAnsi="Times New Roman" w:cs="Times New Roman"/>
          <w:sz w:val="28"/>
          <w:szCs w:val="28"/>
        </w:rPr>
        <w:t>1</w:t>
      </w:r>
      <w:r w:rsidRPr="00762E2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844A6">
        <w:rPr>
          <w:rFonts w:ascii="Times New Roman" w:hAnsi="Times New Roman" w:cs="Times New Roman"/>
          <w:sz w:val="28"/>
          <w:szCs w:val="28"/>
        </w:rPr>
        <w:t>2</w:t>
      </w:r>
      <w:r w:rsidRPr="00762E26">
        <w:rPr>
          <w:rFonts w:ascii="Times New Roman" w:hAnsi="Times New Roman" w:cs="Times New Roman"/>
          <w:sz w:val="28"/>
          <w:szCs w:val="28"/>
        </w:rPr>
        <w:t xml:space="preserve"> и 202</w:t>
      </w:r>
      <w:r w:rsidR="009844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14:paraId="1C45410C" w14:textId="77777777" w:rsidR="00E70CAB" w:rsidRPr="00762E26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Pr="00762E26">
        <w:rPr>
          <w:rFonts w:ascii="Times New Roman" w:hAnsi="Times New Roman" w:cs="Times New Roman"/>
          <w:sz w:val="28"/>
          <w:szCs w:val="28"/>
        </w:rPr>
        <w:t xml:space="preserve">рамках обеспечения открытости и прозрачности управления муниципальными финансами принято решение Собрания депутатов </w:t>
      </w:r>
      <w:r w:rsidR="009844A6">
        <w:rPr>
          <w:rFonts w:ascii="Times New Roman" w:hAnsi="Times New Roman" w:cs="Times New Roman"/>
          <w:sz w:val="28"/>
          <w:szCs w:val="28"/>
        </w:rPr>
        <w:t>Ермаковского сельского поселения от 29</w:t>
      </w:r>
      <w:r w:rsidRPr="00762E2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9844A6">
        <w:rPr>
          <w:rFonts w:ascii="Times New Roman" w:hAnsi="Times New Roman" w:cs="Times New Roman"/>
          <w:sz w:val="28"/>
          <w:szCs w:val="28"/>
        </w:rPr>
        <w:t>.2020</w:t>
      </w:r>
      <w:r w:rsidRPr="00762E2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44A6">
        <w:rPr>
          <w:rFonts w:ascii="Times New Roman" w:hAnsi="Times New Roman" w:cs="Times New Roman"/>
          <w:sz w:val="28"/>
          <w:szCs w:val="28"/>
        </w:rPr>
        <w:t>35</w:t>
      </w:r>
      <w:r w:rsidRPr="00762E26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>утверждении отчета об</w:t>
      </w:r>
      <w:r w:rsidRPr="00762E26">
        <w:rPr>
          <w:rFonts w:ascii="Times New Roman" w:hAnsi="Times New Roman" w:cs="Times New Roman"/>
          <w:sz w:val="28"/>
          <w:szCs w:val="28"/>
        </w:rPr>
        <w:t xml:space="preserve"> исполнении бюджета </w:t>
      </w:r>
      <w:r w:rsidR="009844A6">
        <w:rPr>
          <w:rFonts w:ascii="Times New Roman" w:hAnsi="Times New Roman" w:cs="Times New Roman"/>
          <w:sz w:val="28"/>
          <w:szCs w:val="28"/>
        </w:rPr>
        <w:t>Ермаковского</w:t>
      </w:r>
      <w:r w:rsidRPr="00762E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Тацинског</w:t>
      </w:r>
      <w:r w:rsidRPr="00762E26">
        <w:rPr>
          <w:rFonts w:ascii="Times New Roman" w:hAnsi="Times New Roman" w:cs="Times New Roman"/>
          <w:sz w:val="28"/>
          <w:szCs w:val="28"/>
        </w:rPr>
        <w:t>о района за 201</w:t>
      </w:r>
      <w:r w:rsidR="009844A6">
        <w:rPr>
          <w:rFonts w:ascii="Times New Roman" w:hAnsi="Times New Roman" w:cs="Times New Roman"/>
          <w:sz w:val="28"/>
          <w:szCs w:val="28"/>
        </w:rPr>
        <w:t>9</w:t>
      </w:r>
      <w:r w:rsidRPr="00762E26">
        <w:rPr>
          <w:rFonts w:ascii="Times New Roman" w:hAnsi="Times New Roman" w:cs="Times New Roman"/>
          <w:sz w:val="28"/>
          <w:szCs w:val="28"/>
        </w:rPr>
        <w:t xml:space="preserve"> год».</w:t>
      </w:r>
    </w:p>
    <w:p w14:paraId="27DD3CD5" w14:textId="77777777" w:rsidR="00E70CAB" w:rsidRPr="00762E26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2E26">
        <w:rPr>
          <w:rFonts w:ascii="Times New Roman" w:hAnsi="Times New Roman" w:cs="Times New Roman"/>
          <w:sz w:val="28"/>
          <w:szCs w:val="28"/>
        </w:rPr>
        <w:t>По проект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62E26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62E26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9844A6">
        <w:rPr>
          <w:rFonts w:ascii="Times New Roman" w:hAnsi="Times New Roman" w:cs="Times New Roman"/>
          <w:sz w:val="28"/>
          <w:szCs w:val="28"/>
        </w:rPr>
        <w:t>Ермаковского</w:t>
      </w:r>
      <w:r w:rsidRPr="00762E26">
        <w:rPr>
          <w:rFonts w:ascii="Times New Roman" w:hAnsi="Times New Roman" w:cs="Times New Roman"/>
          <w:sz w:val="28"/>
          <w:szCs w:val="28"/>
        </w:rPr>
        <w:t xml:space="preserve"> сельского поселения «Об </w:t>
      </w:r>
      <w:r>
        <w:rPr>
          <w:rFonts w:ascii="Times New Roman" w:hAnsi="Times New Roman" w:cs="Times New Roman"/>
          <w:sz w:val="28"/>
          <w:szCs w:val="28"/>
        </w:rPr>
        <w:t>утверждении отчета</w:t>
      </w:r>
      <w:r w:rsidRPr="00762E26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9844A6">
        <w:rPr>
          <w:rFonts w:ascii="Times New Roman" w:hAnsi="Times New Roman" w:cs="Times New Roman"/>
          <w:sz w:val="28"/>
          <w:szCs w:val="28"/>
        </w:rPr>
        <w:t>Ермаковского</w:t>
      </w:r>
      <w:r w:rsidRPr="00762E26">
        <w:rPr>
          <w:rFonts w:ascii="Times New Roman" w:hAnsi="Times New Roman" w:cs="Times New Roman"/>
          <w:sz w:val="28"/>
          <w:szCs w:val="28"/>
        </w:rPr>
        <w:t xml:space="preserve"> </w:t>
      </w:r>
      <w:r w:rsidRPr="00762E26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Тацинского</w:t>
      </w:r>
      <w:r w:rsidRPr="00762E26">
        <w:rPr>
          <w:rFonts w:ascii="Times New Roman" w:hAnsi="Times New Roman" w:cs="Times New Roman"/>
          <w:sz w:val="28"/>
          <w:szCs w:val="28"/>
        </w:rPr>
        <w:t xml:space="preserve"> района за 201</w:t>
      </w:r>
      <w:r w:rsidR="009844A6">
        <w:rPr>
          <w:rFonts w:ascii="Times New Roman" w:hAnsi="Times New Roman" w:cs="Times New Roman"/>
          <w:sz w:val="28"/>
          <w:szCs w:val="28"/>
        </w:rPr>
        <w:t>9</w:t>
      </w:r>
      <w:r w:rsidRPr="00762E26">
        <w:rPr>
          <w:rFonts w:ascii="Times New Roman" w:hAnsi="Times New Roman" w:cs="Times New Roman"/>
          <w:sz w:val="28"/>
          <w:szCs w:val="28"/>
        </w:rPr>
        <w:t xml:space="preserve"> год» и «О бюджете </w:t>
      </w:r>
      <w:r w:rsidR="009844A6">
        <w:rPr>
          <w:rFonts w:ascii="Times New Roman" w:hAnsi="Times New Roman" w:cs="Times New Roman"/>
          <w:sz w:val="28"/>
          <w:szCs w:val="28"/>
        </w:rPr>
        <w:t>Ермаковского</w:t>
      </w:r>
      <w:r w:rsidRPr="00762E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Тацинского</w:t>
      </w:r>
      <w:r w:rsidRPr="00762E26">
        <w:rPr>
          <w:rFonts w:ascii="Times New Roman" w:hAnsi="Times New Roman" w:cs="Times New Roman"/>
          <w:sz w:val="28"/>
          <w:szCs w:val="28"/>
        </w:rPr>
        <w:t xml:space="preserve"> района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844A6">
        <w:rPr>
          <w:rFonts w:ascii="Times New Roman" w:hAnsi="Times New Roman" w:cs="Times New Roman"/>
          <w:sz w:val="28"/>
          <w:szCs w:val="28"/>
        </w:rPr>
        <w:t>1</w:t>
      </w:r>
      <w:r w:rsidRPr="00762E2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844A6">
        <w:rPr>
          <w:rFonts w:ascii="Times New Roman" w:hAnsi="Times New Roman" w:cs="Times New Roman"/>
          <w:sz w:val="28"/>
          <w:szCs w:val="28"/>
        </w:rPr>
        <w:t>2</w:t>
      </w:r>
      <w:r w:rsidRPr="00762E26">
        <w:rPr>
          <w:rFonts w:ascii="Times New Roman" w:hAnsi="Times New Roman" w:cs="Times New Roman"/>
          <w:sz w:val="28"/>
          <w:szCs w:val="28"/>
        </w:rPr>
        <w:t xml:space="preserve"> и 202</w:t>
      </w:r>
      <w:r w:rsidR="009844A6">
        <w:rPr>
          <w:rFonts w:ascii="Times New Roman" w:hAnsi="Times New Roman" w:cs="Times New Roman"/>
          <w:sz w:val="28"/>
          <w:szCs w:val="28"/>
        </w:rPr>
        <w:t>3</w:t>
      </w:r>
      <w:r w:rsidRPr="00762E26">
        <w:rPr>
          <w:rFonts w:ascii="Times New Roman" w:hAnsi="Times New Roman" w:cs="Times New Roman"/>
          <w:sz w:val="28"/>
          <w:szCs w:val="28"/>
        </w:rPr>
        <w:t xml:space="preserve"> годов» состоялись публичные слушания. </w:t>
      </w:r>
    </w:p>
    <w:p w14:paraId="6D737830" w14:textId="77777777" w:rsidR="00E70CAB" w:rsidRPr="00762E26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2E2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44A6">
        <w:rPr>
          <w:rFonts w:ascii="Times New Roman" w:hAnsi="Times New Roman" w:cs="Times New Roman"/>
          <w:sz w:val="28"/>
          <w:szCs w:val="28"/>
        </w:rPr>
        <w:t>Ермаковского</w:t>
      </w:r>
      <w:r w:rsidRPr="00762E26">
        <w:rPr>
          <w:rFonts w:ascii="Times New Roman" w:hAnsi="Times New Roman" w:cs="Times New Roman"/>
          <w:sz w:val="28"/>
          <w:szCs w:val="28"/>
        </w:rPr>
        <w:t xml:space="preserve"> сельского поселения размещены материалы «Бюджет для граждан» по проектам </w:t>
      </w:r>
      <w:r w:rsidR="009844A6" w:rsidRPr="00762E26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9844A6">
        <w:rPr>
          <w:rFonts w:ascii="Times New Roman" w:hAnsi="Times New Roman" w:cs="Times New Roman"/>
          <w:sz w:val="28"/>
          <w:szCs w:val="28"/>
        </w:rPr>
        <w:t>Собрания</w:t>
      </w:r>
      <w:r w:rsidRPr="00762E26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9844A6">
        <w:rPr>
          <w:rFonts w:ascii="Times New Roman" w:hAnsi="Times New Roman" w:cs="Times New Roman"/>
          <w:sz w:val="28"/>
          <w:szCs w:val="28"/>
        </w:rPr>
        <w:t>Ермаковского</w:t>
      </w:r>
      <w:r w:rsidRPr="00762E26">
        <w:rPr>
          <w:rFonts w:ascii="Times New Roman" w:hAnsi="Times New Roman" w:cs="Times New Roman"/>
          <w:sz w:val="28"/>
          <w:szCs w:val="28"/>
        </w:rPr>
        <w:t xml:space="preserve"> сельского поселения 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отчета </w:t>
      </w:r>
      <w:r w:rsidRPr="00762E26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9844A6">
        <w:rPr>
          <w:rFonts w:ascii="Times New Roman" w:hAnsi="Times New Roman" w:cs="Times New Roman"/>
          <w:sz w:val="28"/>
          <w:szCs w:val="28"/>
        </w:rPr>
        <w:t>Ермаковского</w:t>
      </w:r>
      <w:r w:rsidRPr="00762E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Тацинского района за 201</w:t>
      </w:r>
      <w:r w:rsidR="009844A6">
        <w:rPr>
          <w:rFonts w:ascii="Times New Roman" w:hAnsi="Times New Roman" w:cs="Times New Roman"/>
          <w:sz w:val="28"/>
          <w:szCs w:val="28"/>
        </w:rPr>
        <w:t>9</w:t>
      </w:r>
      <w:r w:rsidRPr="00762E26">
        <w:rPr>
          <w:rFonts w:ascii="Times New Roman" w:hAnsi="Times New Roman" w:cs="Times New Roman"/>
          <w:sz w:val="28"/>
          <w:szCs w:val="28"/>
        </w:rPr>
        <w:t xml:space="preserve"> год» и «О бюджете </w:t>
      </w:r>
      <w:r w:rsidR="009844A6">
        <w:rPr>
          <w:rFonts w:ascii="Times New Roman" w:hAnsi="Times New Roman" w:cs="Times New Roman"/>
          <w:sz w:val="28"/>
          <w:szCs w:val="28"/>
        </w:rPr>
        <w:t>Ермаковского</w:t>
      </w:r>
      <w:r w:rsidRPr="00762E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Тацинского</w:t>
      </w:r>
      <w:r w:rsidRPr="00762E26">
        <w:rPr>
          <w:rFonts w:ascii="Times New Roman" w:hAnsi="Times New Roman" w:cs="Times New Roman"/>
          <w:sz w:val="28"/>
          <w:szCs w:val="28"/>
        </w:rPr>
        <w:t xml:space="preserve"> района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844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762E26">
        <w:rPr>
          <w:rFonts w:ascii="Times New Roman" w:hAnsi="Times New Roman" w:cs="Times New Roman"/>
          <w:sz w:val="28"/>
          <w:szCs w:val="28"/>
        </w:rPr>
        <w:t>од и на плановый период 202</w:t>
      </w:r>
      <w:r w:rsidR="009844A6">
        <w:rPr>
          <w:rFonts w:ascii="Times New Roman" w:hAnsi="Times New Roman" w:cs="Times New Roman"/>
          <w:sz w:val="28"/>
          <w:szCs w:val="28"/>
        </w:rPr>
        <w:t>2</w:t>
      </w:r>
      <w:r w:rsidRPr="00762E26">
        <w:rPr>
          <w:rFonts w:ascii="Times New Roman" w:hAnsi="Times New Roman" w:cs="Times New Roman"/>
          <w:sz w:val="28"/>
          <w:szCs w:val="28"/>
        </w:rPr>
        <w:t xml:space="preserve"> и 202</w:t>
      </w:r>
      <w:r w:rsidR="009844A6">
        <w:rPr>
          <w:rFonts w:ascii="Times New Roman" w:hAnsi="Times New Roman" w:cs="Times New Roman"/>
          <w:sz w:val="28"/>
          <w:szCs w:val="28"/>
        </w:rPr>
        <w:t>3</w:t>
      </w:r>
      <w:r w:rsidRPr="00762E26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01D6CE37" w14:textId="77777777" w:rsidR="00E70CAB" w:rsidRPr="00762E26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2E26">
        <w:rPr>
          <w:rFonts w:ascii="Times New Roman" w:hAnsi="Times New Roman" w:cs="Times New Roman"/>
          <w:sz w:val="28"/>
          <w:szCs w:val="28"/>
        </w:rPr>
        <w:t xml:space="preserve">В целях формирования открытого информационного пространства, обеспечивающего доступ к сведениям финансово-экономической деятельности </w:t>
      </w:r>
      <w:r w:rsidR="009844A6">
        <w:rPr>
          <w:rFonts w:ascii="Times New Roman" w:hAnsi="Times New Roman" w:cs="Times New Roman"/>
          <w:sz w:val="28"/>
          <w:szCs w:val="28"/>
        </w:rPr>
        <w:t>Ермаковского</w:t>
      </w:r>
      <w:r w:rsidRPr="00762E26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осуществлено внедрение программных продуктов Автоматизированный центр контроля (АЦК)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2E26">
        <w:rPr>
          <w:rFonts w:ascii="Times New Roman" w:hAnsi="Times New Roman" w:cs="Times New Roman"/>
          <w:sz w:val="28"/>
          <w:szCs w:val="28"/>
        </w:rPr>
        <w:t>Финансы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2E26">
        <w:rPr>
          <w:rFonts w:ascii="Times New Roman" w:hAnsi="Times New Roman" w:cs="Times New Roman"/>
          <w:sz w:val="28"/>
          <w:szCs w:val="28"/>
        </w:rPr>
        <w:t xml:space="preserve"> и АЦК</w:t>
      </w:r>
      <w:proofErr w:type="gramStart"/>
      <w:r w:rsidRPr="00762E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762E26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2E26">
        <w:rPr>
          <w:rFonts w:ascii="Times New Roman" w:hAnsi="Times New Roman" w:cs="Times New Roman"/>
          <w:sz w:val="28"/>
          <w:szCs w:val="28"/>
        </w:rPr>
        <w:t xml:space="preserve">, входящих в состав Единой автоматизированной системы управления общественными финансами в Ростовской области. </w:t>
      </w:r>
    </w:p>
    <w:p w14:paraId="28B1C25D" w14:textId="77777777" w:rsidR="00E70CAB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2E26">
        <w:rPr>
          <w:rFonts w:ascii="Times New Roman" w:hAnsi="Times New Roman" w:cs="Times New Roman"/>
          <w:sz w:val="28"/>
          <w:szCs w:val="28"/>
        </w:rPr>
        <w:t xml:space="preserve">Эффективное управление муниципальным долгом </w:t>
      </w:r>
      <w:r w:rsidR="009844A6">
        <w:rPr>
          <w:rFonts w:ascii="Times New Roman" w:hAnsi="Times New Roman" w:cs="Times New Roman"/>
          <w:sz w:val="28"/>
          <w:szCs w:val="28"/>
        </w:rPr>
        <w:t>Ермаковского</w:t>
      </w:r>
      <w:r w:rsidRPr="00762E26">
        <w:rPr>
          <w:rFonts w:ascii="Times New Roman" w:hAnsi="Times New Roman" w:cs="Times New Roman"/>
          <w:sz w:val="28"/>
          <w:szCs w:val="28"/>
        </w:rPr>
        <w:t xml:space="preserve"> сельского поселения способствовало обеспечению сбалансированности бюджета </w:t>
      </w:r>
      <w:r w:rsidR="009844A6" w:rsidRPr="00762E26">
        <w:rPr>
          <w:rFonts w:ascii="Times New Roman" w:hAnsi="Times New Roman" w:cs="Times New Roman"/>
          <w:sz w:val="28"/>
          <w:szCs w:val="28"/>
        </w:rPr>
        <w:t>поселения.</w:t>
      </w:r>
    </w:p>
    <w:p w14:paraId="467A2DF9" w14:textId="77777777" w:rsidR="00E70CAB" w:rsidRPr="008278DE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8DE">
        <w:rPr>
          <w:rFonts w:ascii="Times New Roman" w:hAnsi="Times New Roman" w:cs="Times New Roman"/>
          <w:sz w:val="28"/>
          <w:szCs w:val="28"/>
        </w:rPr>
        <w:t xml:space="preserve">  На реализацию муниципальной программы в 201</w:t>
      </w:r>
      <w:r w:rsidR="009844A6">
        <w:rPr>
          <w:rFonts w:ascii="Times New Roman" w:hAnsi="Times New Roman" w:cs="Times New Roman"/>
          <w:sz w:val="28"/>
          <w:szCs w:val="28"/>
        </w:rPr>
        <w:t>20</w:t>
      </w:r>
      <w:r w:rsidRPr="008278DE">
        <w:rPr>
          <w:rFonts w:ascii="Times New Roman" w:hAnsi="Times New Roman" w:cs="Times New Roman"/>
          <w:sz w:val="28"/>
          <w:szCs w:val="28"/>
        </w:rPr>
        <w:t>году средства местного бюджета не планировались.</w:t>
      </w:r>
    </w:p>
    <w:p w14:paraId="58427F2D" w14:textId="77777777" w:rsidR="00E70CAB" w:rsidRPr="00BB7814" w:rsidRDefault="00E70CAB" w:rsidP="00E70CAB">
      <w:pPr>
        <w:tabs>
          <w:tab w:val="left" w:pos="14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B7814">
        <w:rPr>
          <w:sz w:val="28"/>
          <w:szCs w:val="28"/>
        </w:rPr>
        <w:t xml:space="preserve">            Выполнение комплекса работ по решению основных задач муниципальной программы позволило частично достичь осуществления основной цели - с</w:t>
      </w:r>
      <w:r w:rsidRPr="00BB7814">
        <w:rPr>
          <w:bCs/>
          <w:sz w:val="28"/>
          <w:szCs w:val="28"/>
        </w:rPr>
        <w:t>оздание условий для эффективного управления муниципальными финансами</w:t>
      </w:r>
      <w:r w:rsidRPr="00BB7814">
        <w:rPr>
          <w:color w:val="000000"/>
          <w:sz w:val="28"/>
          <w:szCs w:val="28"/>
        </w:rPr>
        <w:t>.</w:t>
      </w:r>
    </w:p>
    <w:p w14:paraId="0A15B366" w14:textId="77777777" w:rsidR="00E70CAB" w:rsidRDefault="00E70CAB" w:rsidP="00E70CAB">
      <w:pPr>
        <w:jc w:val="center"/>
        <w:rPr>
          <w:b/>
          <w:i/>
          <w:sz w:val="26"/>
          <w:szCs w:val="26"/>
        </w:rPr>
      </w:pPr>
    </w:p>
    <w:p w14:paraId="7D8FFF8E" w14:textId="77777777" w:rsidR="00E70CAB" w:rsidRPr="00400D54" w:rsidRDefault="00E70CAB" w:rsidP="00E70C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00D54">
        <w:rPr>
          <w:rFonts w:ascii="Times New Roman" w:hAnsi="Times New Roman"/>
          <w:b/>
          <w:sz w:val="28"/>
          <w:szCs w:val="28"/>
        </w:rPr>
        <w:t xml:space="preserve">Раздел 2. Результаты реализации основных </w:t>
      </w:r>
      <w:r w:rsidR="009844A6" w:rsidRPr="00400D54">
        <w:rPr>
          <w:rFonts w:ascii="Times New Roman" w:hAnsi="Times New Roman"/>
          <w:b/>
          <w:sz w:val="28"/>
          <w:szCs w:val="28"/>
        </w:rPr>
        <w:t>мероприятий,</w:t>
      </w:r>
      <w:r w:rsidR="00400D54">
        <w:rPr>
          <w:rFonts w:ascii="Times New Roman" w:hAnsi="Times New Roman"/>
          <w:b/>
          <w:sz w:val="28"/>
          <w:szCs w:val="28"/>
        </w:rPr>
        <w:t xml:space="preserve"> </w:t>
      </w:r>
      <w:r w:rsidRPr="00400D54">
        <w:rPr>
          <w:rFonts w:ascii="Times New Roman" w:hAnsi="Times New Roman"/>
          <w:b/>
          <w:sz w:val="28"/>
          <w:szCs w:val="28"/>
        </w:rPr>
        <w:t xml:space="preserve">приоритетных основных мероприятий и /или приоритетных </w:t>
      </w:r>
      <w:r w:rsidR="009844A6" w:rsidRPr="00400D54">
        <w:rPr>
          <w:rFonts w:ascii="Times New Roman" w:hAnsi="Times New Roman"/>
          <w:b/>
          <w:sz w:val="28"/>
          <w:szCs w:val="28"/>
        </w:rPr>
        <w:t>проектах</w:t>
      </w:r>
      <w:r w:rsidR="009844A6">
        <w:rPr>
          <w:rFonts w:ascii="Times New Roman" w:hAnsi="Times New Roman"/>
          <w:b/>
          <w:sz w:val="28"/>
          <w:szCs w:val="28"/>
        </w:rPr>
        <w:t xml:space="preserve"> (</w:t>
      </w:r>
      <w:r w:rsidR="009844A6" w:rsidRPr="00400D54">
        <w:rPr>
          <w:rFonts w:ascii="Times New Roman" w:hAnsi="Times New Roman"/>
          <w:b/>
          <w:sz w:val="28"/>
          <w:szCs w:val="28"/>
        </w:rPr>
        <w:t>программах),</w:t>
      </w:r>
      <w:r w:rsidRPr="00400D54">
        <w:rPr>
          <w:rFonts w:ascii="Times New Roman" w:hAnsi="Times New Roman"/>
          <w:b/>
          <w:sz w:val="28"/>
          <w:szCs w:val="28"/>
        </w:rPr>
        <w:t xml:space="preserve"> а также сведения о достижении контрольных событий муниципальной программы</w:t>
      </w:r>
    </w:p>
    <w:p w14:paraId="3466CE87" w14:textId="77777777" w:rsidR="00E70CAB" w:rsidRPr="00137093" w:rsidRDefault="00E70CAB" w:rsidP="00E70C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7093">
        <w:rPr>
          <w:sz w:val="28"/>
          <w:szCs w:val="28"/>
        </w:rPr>
        <w:t xml:space="preserve">     Достижению результатов в 20</w:t>
      </w:r>
      <w:r w:rsidR="009844A6">
        <w:rPr>
          <w:sz w:val="28"/>
          <w:szCs w:val="28"/>
        </w:rPr>
        <w:t>20</w:t>
      </w:r>
      <w:r w:rsidRPr="00137093">
        <w:rPr>
          <w:sz w:val="28"/>
          <w:szCs w:val="28"/>
        </w:rPr>
        <w:t xml:space="preserve"> году </w:t>
      </w:r>
      <w:r w:rsidR="009844A6" w:rsidRPr="00137093">
        <w:rPr>
          <w:sz w:val="28"/>
          <w:szCs w:val="28"/>
        </w:rPr>
        <w:t>способствовала</w:t>
      </w:r>
      <w:r w:rsidRPr="00137093">
        <w:rPr>
          <w:sz w:val="28"/>
          <w:szCs w:val="28"/>
        </w:rPr>
        <w:t xml:space="preserve"> реализация ответственным исполнителем и участниками муниципальной программы основных </w:t>
      </w:r>
      <w:r w:rsidR="009844A6" w:rsidRPr="00137093">
        <w:rPr>
          <w:sz w:val="28"/>
          <w:szCs w:val="28"/>
        </w:rPr>
        <w:t>мероприятий.</w:t>
      </w:r>
    </w:p>
    <w:p w14:paraId="670DD261" w14:textId="77777777" w:rsidR="00E70CAB" w:rsidRPr="00137093" w:rsidRDefault="00E70CAB" w:rsidP="00E70C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37093">
        <w:rPr>
          <w:sz w:val="28"/>
          <w:szCs w:val="28"/>
        </w:rPr>
        <w:t xml:space="preserve">     </w:t>
      </w:r>
      <w:r w:rsidRPr="00137093">
        <w:rPr>
          <w:kern w:val="2"/>
          <w:sz w:val="28"/>
          <w:szCs w:val="28"/>
        </w:rPr>
        <w:t xml:space="preserve">В рамках программы предусмотрена реализация </w:t>
      </w:r>
      <w:r w:rsidR="009844A6">
        <w:rPr>
          <w:kern w:val="2"/>
          <w:sz w:val="28"/>
          <w:szCs w:val="28"/>
        </w:rPr>
        <w:t>7</w:t>
      </w:r>
      <w:r w:rsidRPr="00137093">
        <w:rPr>
          <w:kern w:val="2"/>
          <w:sz w:val="28"/>
          <w:szCs w:val="28"/>
        </w:rPr>
        <w:t xml:space="preserve"> основных мероприятий.</w:t>
      </w:r>
    </w:p>
    <w:p w14:paraId="184CBC11" w14:textId="77777777" w:rsidR="00E70CAB" w:rsidRPr="00137093" w:rsidRDefault="00E70CAB" w:rsidP="00E70CA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37093">
        <w:rPr>
          <w:i/>
          <w:kern w:val="2"/>
          <w:sz w:val="28"/>
          <w:szCs w:val="28"/>
        </w:rPr>
        <w:t xml:space="preserve">     Основное мероприятие 1.</w:t>
      </w:r>
      <w:r w:rsidRPr="00137093">
        <w:rPr>
          <w:kern w:val="2"/>
          <w:sz w:val="28"/>
          <w:szCs w:val="28"/>
        </w:rPr>
        <w:t xml:space="preserve"> </w:t>
      </w:r>
      <w:r w:rsidR="009844A6" w:rsidRPr="009844A6">
        <w:rPr>
          <w:rFonts w:eastAsia="TimesNewRoman"/>
          <w:kern w:val="2"/>
          <w:sz w:val="28"/>
          <w:szCs w:val="28"/>
        </w:rPr>
        <w:t>Реализация мероприятий по росту доходного потенциала Ермаковского сельского</w:t>
      </w:r>
      <w:r w:rsidR="009844A6">
        <w:rPr>
          <w:rFonts w:eastAsia="TimesNewRoman"/>
          <w:kern w:val="2"/>
          <w:sz w:val="28"/>
          <w:szCs w:val="28"/>
        </w:rPr>
        <w:t>.</w:t>
      </w:r>
      <w:r w:rsidRPr="00137093">
        <w:rPr>
          <w:kern w:val="2"/>
          <w:sz w:val="28"/>
          <w:szCs w:val="28"/>
        </w:rPr>
        <w:t xml:space="preserve"> </w:t>
      </w:r>
      <w:r w:rsidRPr="00137093">
        <w:rPr>
          <w:rFonts w:eastAsia="Calibri"/>
          <w:kern w:val="2"/>
          <w:sz w:val="28"/>
          <w:szCs w:val="28"/>
          <w:lang w:eastAsia="en-US"/>
        </w:rPr>
        <w:t>Реализация мероприятия осуществлялась в соответствии с Планом мероприятий по росту доходного потенциала муниципального образования «</w:t>
      </w:r>
      <w:r w:rsidR="002C25E9">
        <w:rPr>
          <w:rFonts w:eastAsia="Calibri"/>
          <w:kern w:val="2"/>
          <w:sz w:val="28"/>
          <w:szCs w:val="28"/>
          <w:lang w:eastAsia="en-US"/>
        </w:rPr>
        <w:t>Ермаковское</w:t>
      </w:r>
      <w:r w:rsidR="002C25E9" w:rsidRPr="00137093">
        <w:rPr>
          <w:rFonts w:eastAsia="Calibri"/>
          <w:kern w:val="2"/>
          <w:sz w:val="28"/>
          <w:szCs w:val="28"/>
          <w:lang w:eastAsia="en-US"/>
        </w:rPr>
        <w:t xml:space="preserve"> сельское</w:t>
      </w:r>
      <w:r w:rsidRPr="00137093">
        <w:rPr>
          <w:rFonts w:eastAsia="Calibri"/>
          <w:kern w:val="2"/>
          <w:sz w:val="28"/>
          <w:szCs w:val="28"/>
          <w:lang w:eastAsia="en-US"/>
        </w:rPr>
        <w:t xml:space="preserve"> поселение до 2020 года, утвержденным постановлением Администрации </w:t>
      </w:r>
      <w:r w:rsidR="009844A6">
        <w:rPr>
          <w:rFonts w:eastAsia="Calibri"/>
          <w:kern w:val="2"/>
          <w:sz w:val="28"/>
          <w:szCs w:val="28"/>
          <w:lang w:eastAsia="en-US"/>
        </w:rPr>
        <w:t>Ермаковского</w:t>
      </w:r>
      <w:r w:rsidRPr="00137093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1</w:t>
      </w:r>
      <w:r w:rsidR="002C25E9">
        <w:rPr>
          <w:rFonts w:eastAsia="Calibri"/>
          <w:kern w:val="2"/>
          <w:sz w:val="28"/>
          <w:szCs w:val="28"/>
          <w:lang w:eastAsia="en-US"/>
        </w:rPr>
        <w:t>2</w:t>
      </w:r>
      <w:r w:rsidRPr="00137093">
        <w:rPr>
          <w:rFonts w:eastAsia="Calibri"/>
          <w:kern w:val="2"/>
          <w:sz w:val="28"/>
          <w:szCs w:val="28"/>
          <w:lang w:eastAsia="en-US"/>
        </w:rPr>
        <w:t>.</w:t>
      </w:r>
      <w:r w:rsidR="002C25E9">
        <w:rPr>
          <w:rFonts w:eastAsia="Calibri"/>
          <w:kern w:val="2"/>
          <w:sz w:val="28"/>
          <w:szCs w:val="28"/>
          <w:lang w:eastAsia="en-US"/>
        </w:rPr>
        <w:t>1</w:t>
      </w:r>
      <w:r w:rsidRPr="00137093">
        <w:rPr>
          <w:rFonts w:eastAsia="Calibri"/>
          <w:kern w:val="2"/>
          <w:sz w:val="28"/>
          <w:szCs w:val="28"/>
          <w:lang w:eastAsia="en-US"/>
        </w:rPr>
        <w:t>0.2018 № </w:t>
      </w:r>
      <w:r w:rsidR="002C25E9">
        <w:rPr>
          <w:rFonts w:eastAsia="Calibri"/>
          <w:kern w:val="2"/>
          <w:sz w:val="28"/>
          <w:szCs w:val="28"/>
          <w:lang w:eastAsia="en-US"/>
        </w:rPr>
        <w:t>79</w:t>
      </w:r>
      <w:r w:rsidRPr="00137093">
        <w:rPr>
          <w:rFonts w:eastAsia="Calibri"/>
          <w:kern w:val="2"/>
          <w:sz w:val="28"/>
          <w:szCs w:val="28"/>
          <w:lang w:eastAsia="en-US"/>
        </w:rPr>
        <w:t>.</w:t>
      </w:r>
    </w:p>
    <w:p w14:paraId="52D79012" w14:textId="77777777" w:rsidR="00E70CAB" w:rsidRPr="00371D89" w:rsidRDefault="00E70CAB" w:rsidP="00E70CA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</w:t>
      </w:r>
      <w:r w:rsidRPr="00371D89">
        <w:rPr>
          <w:rFonts w:eastAsia="Calibri"/>
          <w:kern w:val="2"/>
          <w:sz w:val="28"/>
          <w:szCs w:val="28"/>
          <w:lang w:eastAsia="en-US"/>
        </w:rPr>
        <w:t xml:space="preserve">Налоговые и неналоговые доходы </w:t>
      </w:r>
      <w:r w:rsidR="009844A6">
        <w:rPr>
          <w:rFonts w:eastAsia="Calibri"/>
          <w:kern w:val="2"/>
          <w:sz w:val="28"/>
          <w:szCs w:val="28"/>
          <w:lang w:eastAsia="en-US"/>
        </w:rPr>
        <w:t>Ермаковского</w:t>
      </w:r>
      <w:r w:rsidRPr="00371D89">
        <w:rPr>
          <w:rFonts w:eastAsia="Calibri"/>
          <w:kern w:val="2"/>
          <w:sz w:val="28"/>
          <w:szCs w:val="28"/>
          <w:lang w:eastAsia="en-US"/>
        </w:rPr>
        <w:t xml:space="preserve"> сельского </w:t>
      </w:r>
      <w:r w:rsidR="002C25E9" w:rsidRPr="00371D89">
        <w:rPr>
          <w:rFonts w:eastAsia="Calibri"/>
          <w:kern w:val="2"/>
          <w:sz w:val="28"/>
          <w:szCs w:val="28"/>
          <w:lang w:eastAsia="en-US"/>
        </w:rPr>
        <w:t>поселения в</w:t>
      </w:r>
      <w:r w:rsidRPr="00371D89">
        <w:rPr>
          <w:rFonts w:eastAsia="Calibri"/>
          <w:kern w:val="2"/>
          <w:sz w:val="28"/>
          <w:szCs w:val="28"/>
          <w:lang w:eastAsia="en-US"/>
        </w:rPr>
        <w:t xml:space="preserve"> 20</w:t>
      </w:r>
      <w:r w:rsidR="002C25E9">
        <w:rPr>
          <w:rFonts w:eastAsia="Calibri"/>
          <w:kern w:val="2"/>
          <w:sz w:val="28"/>
          <w:szCs w:val="28"/>
          <w:lang w:eastAsia="en-US"/>
        </w:rPr>
        <w:t>20</w:t>
      </w:r>
      <w:r w:rsidRPr="00371D89">
        <w:rPr>
          <w:rFonts w:eastAsia="Calibri"/>
          <w:kern w:val="2"/>
          <w:sz w:val="28"/>
          <w:szCs w:val="28"/>
          <w:lang w:eastAsia="en-US"/>
        </w:rPr>
        <w:t xml:space="preserve"> году исполнены в объеме </w:t>
      </w:r>
      <w:r w:rsidR="002C25E9">
        <w:rPr>
          <w:rFonts w:eastAsia="Calibri"/>
          <w:kern w:val="2"/>
          <w:sz w:val="28"/>
          <w:szCs w:val="28"/>
          <w:lang w:eastAsia="en-US"/>
        </w:rPr>
        <w:t>6295,3 тыс. рублей, или 99,99</w:t>
      </w:r>
      <w:r w:rsidRPr="00371D89">
        <w:rPr>
          <w:rFonts w:eastAsia="Calibri"/>
          <w:kern w:val="2"/>
          <w:sz w:val="28"/>
          <w:szCs w:val="28"/>
          <w:lang w:eastAsia="en-US"/>
        </w:rPr>
        <w:t xml:space="preserve"> процента к бюджетным назначениям. </w:t>
      </w:r>
    </w:p>
    <w:p w14:paraId="32BEEFB6" w14:textId="77777777" w:rsidR="00C80927" w:rsidRDefault="00E70CAB" w:rsidP="00E70C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71D89">
        <w:rPr>
          <w:kern w:val="2"/>
          <w:sz w:val="28"/>
          <w:szCs w:val="28"/>
        </w:rPr>
        <w:t xml:space="preserve">    </w:t>
      </w:r>
      <w:r>
        <w:rPr>
          <w:kern w:val="2"/>
          <w:sz w:val="28"/>
          <w:szCs w:val="28"/>
        </w:rPr>
        <w:t xml:space="preserve">    </w:t>
      </w:r>
      <w:r w:rsidRPr="00573B41">
        <w:rPr>
          <w:i/>
          <w:kern w:val="2"/>
          <w:sz w:val="28"/>
          <w:szCs w:val="28"/>
        </w:rPr>
        <w:t>Основное мероприятие 2.</w:t>
      </w:r>
      <w:r w:rsidRPr="00973D06">
        <w:rPr>
          <w:kern w:val="2"/>
          <w:sz w:val="28"/>
          <w:szCs w:val="28"/>
        </w:rPr>
        <w:t xml:space="preserve"> </w:t>
      </w:r>
      <w:r w:rsidR="00C80927" w:rsidRPr="00C80927">
        <w:rPr>
          <w:kern w:val="2"/>
          <w:sz w:val="28"/>
          <w:szCs w:val="28"/>
        </w:rPr>
        <w:t xml:space="preserve">Проведение оценки эффективности налоговых льгот (пониженных ставок по налогам), установленным органами местного самоуправления Ермаковского сельского поселения о налогах и сборах </w:t>
      </w:r>
      <w:r w:rsidRPr="009F55C9">
        <w:rPr>
          <w:kern w:val="2"/>
          <w:sz w:val="28"/>
          <w:szCs w:val="28"/>
        </w:rPr>
        <w:t xml:space="preserve">выполнено. </w:t>
      </w:r>
    </w:p>
    <w:p w14:paraId="61FEE58B" w14:textId="77777777" w:rsidR="00C80927" w:rsidRPr="00371D89" w:rsidRDefault="00C80927" w:rsidP="00C80927">
      <w:pPr>
        <w:ind w:firstLine="709"/>
        <w:jc w:val="both"/>
        <w:rPr>
          <w:sz w:val="28"/>
          <w:szCs w:val="28"/>
        </w:rPr>
      </w:pPr>
      <w:r w:rsidRPr="00371D89">
        <w:rPr>
          <w:rFonts w:eastAsia="Calibri"/>
          <w:kern w:val="2"/>
          <w:sz w:val="28"/>
          <w:szCs w:val="28"/>
          <w:lang w:eastAsia="en-US"/>
        </w:rPr>
        <w:t xml:space="preserve">Проведена ежегодная оценка предоставленных на местном уровне налоговых льгот, которая утверждена постановлением Администрации </w:t>
      </w:r>
      <w:r>
        <w:rPr>
          <w:rFonts w:eastAsia="Calibri"/>
          <w:kern w:val="2"/>
          <w:sz w:val="28"/>
          <w:szCs w:val="28"/>
          <w:lang w:eastAsia="en-US"/>
        </w:rPr>
        <w:t>Ермаковского сельского поселения от 21</w:t>
      </w:r>
      <w:r w:rsidRPr="00371D89">
        <w:rPr>
          <w:rFonts w:eastAsia="Calibri"/>
          <w:kern w:val="2"/>
          <w:sz w:val="28"/>
          <w:szCs w:val="28"/>
          <w:lang w:eastAsia="en-US"/>
        </w:rPr>
        <w:t>.07.20</w:t>
      </w:r>
      <w:r>
        <w:rPr>
          <w:rFonts w:eastAsia="Calibri"/>
          <w:kern w:val="2"/>
          <w:sz w:val="28"/>
          <w:szCs w:val="28"/>
          <w:lang w:eastAsia="en-US"/>
        </w:rPr>
        <w:t>20</w:t>
      </w:r>
      <w:r w:rsidRPr="00371D89">
        <w:rPr>
          <w:rFonts w:eastAsia="Calibri"/>
          <w:kern w:val="2"/>
          <w:sz w:val="28"/>
          <w:szCs w:val="28"/>
          <w:lang w:eastAsia="en-US"/>
        </w:rPr>
        <w:t xml:space="preserve"> г № </w:t>
      </w:r>
      <w:r>
        <w:rPr>
          <w:rFonts w:eastAsia="Calibri"/>
          <w:kern w:val="2"/>
          <w:sz w:val="28"/>
          <w:szCs w:val="28"/>
          <w:lang w:eastAsia="en-US"/>
        </w:rPr>
        <w:t>61</w:t>
      </w:r>
      <w:r w:rsidRPr="00371D89">
        <w:rPr>
          <w:rFonts w:eastAsia="Calibri"/>
          <w:kern w:val="2"/>
          <w:sz w:val="28"/>
          <w:szCs w:val="28"/>
          <w:lang w:eastAsia="en-US"/>
        </w:rPr>
        <w:t>.</w:t>
      </w:r>
      <w:r>
        <w:rPr>
          <w:szCs w:val="28"/>
        </w:rPr>
        <w:t xml:space="preserve"> </w:t>
      </w:r>
      <w:r w:rsidRPr="00371D89">
        <w:rPr>
          <w:sz w:val="28"/>
          <w:szCs w:val="28"/>
        </w:rPr>
        <w:t xml:space="preserve">Учитывая, что предоставление налоговых льгот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</w:t>
      </w:r>
      <w:r w:rsidRPr="00371D89">
        <w:rPr>
          <w:sz w:val="28"/>
          <w:szCs w:val="28"/>
        </w:rPr>
        <w:lastRenderedPageBreak/>
        <w:t>обязательных платежей, социальная эффективность этих налоговых льгот положительная.</w:t>
      </w:r>
    </w:p>
    <w:p w14:paraId="0AB8E9D4" w14:textId="77777777" w:rsidR="00C80927" w:rsidRPr="00DB07B7" w:rsidRDefault="00C80927" w:rsidP="00C809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B07B7">
        <w:rPr>
          <w:rFonts w:ascii="Times New Roman" w:hAnsi="Times New Roman" w:cs="Times New Roman"/>
          <w:sz w:val="28"/>
          <w:szCs w:val="28"/>
        </w:rPr>
        <w:t>Таким образом, налоговые льготы, предоставляемые 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07B7">
        <w:rPr>
          <w:rFonts w:ascii="Times New Roman" w:hAnsi="Times New Roman" w:cs="Times New Roman"/>
          <w:sz w:val="28"/>
          <w:szCs w:val="28"/>
        </w:rPr>
        <w:t xml:space="preserve"> в виде полного освобожден</w:t>
      </w:r>
      <w:r>
        <w:rPr>
          <w:rFonts w:ascii="Times New Roman" w:hAnsi="Times New Roman" w:cs="Times New Roman"/>
          <w:sz w:val="28"/>
          <w:szCs w:val="28"/>
        </w:rPr>
        <w:t xml:space="preserve">ия от уплаты земельного налога </w:t>
      </w:r>
      <w:r w:rsidRPr="00DB07B7">
        <w:rPr>
          <w:rFonts w:ascii="Times New Roman" w:hAnsi="Times New Roman" w:cs="Times New Roman"/>
          <w:sz w:val="28"/>
          <w:szCs w:val="28"/>
        </w:rPr>
        <w:t>признаются эффективными и не требующими отмены.</w:t>
      </w:r>
    </w:p>
    <w:p w14:paraId="72EF25CE" w14:textId="77777777" w:rsidR="00C80927" w:rsidRPr="00371D89" w:rsidRDefault="00C80927" w:rsidP="00C8092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371D89">
        <w:rPr>
          <w:rFonts w:ascii="Times New Roman" w:hAnsi="Times New Roman" w:cs="Times New Roman"/>
          <w:sz w:val="28"/>
          <w:szCs w:val="28"/>
        </w:rPr>
        <w:t xml:space="preserve">Чтобы не допустить в дальнейшем ухудшения уровня доходов у социально-незащищенных слоев населения, целесообразно сохранить имеющиеся льготы для перечисленных категорий граждан. </w:t>
      </w:r>
    </w:p>
    <w:p w14:paraId="5B8A4E17" w14:textId="77777777" w:rsidR="00C80927" w:rsidRPr="00C80927" w:rsidRDefault="00C80927" w:rsidP="00C80927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C80927">
        <w:rPr>
          <w:kern w:val="2"/>
          <w:sz w:val="28"/>
          <w:szCs w:val="28"/>
        </w:rPr>
        <w:t xml:space="preserve">    </w:t>
      </w:r>
      <w:r>
        <w:rPr>
          <w:i/>
          <w:kern w:val="2"/>
          <w:sz w:val="28"/>
          <w:szCs w:val="28"/>
        </w:rPr>
        <w:t>Основное мероприятие 3</w:t>
      </w:r>
      <w:r w:rsidRPr="00C80927">
        <w:rPr>
          <w:i/>
          <w:kern w:val="2"/>
          <w:sz w:val="28"/>
          <w:szCs w:val="28"/>
        </w:rPr>
        <w:t>.</w:t>
      </w:r>
      <w:r>
        <w:rPr>
          <w:i/>
          <w:kern w:val="2"/>
          <w:sz w:val="28"/>
          <w:szCs w:val="28"/>
        </w:rPr>
        <w:t xml:space="preserve"> </w:t>
      </w:r>
      <w:r w:rsidRPr="00C80927">
        <w:rPr>
          <w:kern w:val="2"/>
          <w:sz w:val="28"/>
          <w:szCs w:val="28"/>
        </w:rPr>
        <w:t>Формирование расходов местного бюджета в соответ</w:t>
      </w:r>
      <w:r w:rsidRPr="00C80927">
        <w:rPr>
          <w:kern w:val="2"/>
          <w:sz w:val="28"/>
          <w:szCs w:val="28"/>
        </w:rPr>
        <w:softHyphen/>
        <w:t>ствии с муниципальными про</w:t>
      </w:r>
      <w:r w:rsidRPr="00C80927">
        <w:rPr>
          <w:kern w:val="2"/>
          <w:sz w:val="28"/>
          <w:szCs w:val="28"/>
        </w:rPr>
        <w:softHyphen/>
        <w:t>граммами</w:t>
      </w:r>
      <w:r>
        <w:rPr>
          <w:kern w:val="2"/>
          <w:sz w:val="28"/>
          <w:szCs w:val="28"/>
        </w:rPr>
        <w:t xml:space="preserve">. </w:t>
      </w:r>
      <w:r w:rsidRPr="00C80927">
        <w:rPr>
          <w:kern w:val="2"/>
          <w:sz w:val="28"/>
          <w:szCs w:val="28"/>
        </w:rPr>
        <w:t>Бюджет Ермаковского сельского поселения Тацинского района сформирован на основе 9 муниципальных программ Ермаковского сельского поселения, на реализацию которых в 2020 году направлено 3451,3 тыс. рублей.</w:t>
      </w:r>
      <w:r>
        <w:rPr>
          <w:kern w:val="2"/>
          <w:sz w:val="28"/>
          <w:szCs w:val="28"/>
        </w:rPr>
        <w:t xml:space="preserve"> </w:t>
      </w:r>
    </w:p>
    <w:p w14:paraId="63E2A4BD" w14:textId="77777777" w:rsidR="00C80927" w:rsidRPr="00C80927" w:rsidRDefault="00773A17" w:rsidP="00C80927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i/>
          <w:kern w:val="2"/>
          <w:sz w:val="28"/>
          <w:szCs w:val="28"/>
        </w:rPr>
        <w:t xml:space="preserve">    </w:t>
      </w:r>
      <w:r w:rsidR="00C80927" w:rsidRPr="00C80927">
        <w:rPr>
          <w:i/>
          <w:kern w:val="2"/>
          <w:sz w:val="28"/>
          <w:szCs w:val="28"/>
        </w:rPr>
        <w:t xml:space="preserve">Основное мероприятие </w:t>
      </w:r>
      <w:r w:rsidR="00C80927">
        <w:rPr>
          <w:i/>
          <w:kern w:val="2"/>
          <w:sz w:val="28"/>
          <w:szCs w:val="28"/>
        </w:rPr>
        <w:t>4</w:t>
      </w:r>
      <w:r w:rsidR="00C80927" w:rsidRPr="00C80927">
        <w:rPr>
          <w:i/>
          <w:kern w:val="2"/>
          <w:sz w:val="28"/>
          <w:szCs w:val="28"/>
        </w:rPr>
        <w:t>.</w:t>
      </w:r>
      <w:r w:rsidR="00C80927">
        <w:rPr>
          <w:i/>
          <w:kern w:val="2"/>
          <w:sz w:val="28"/>
          <w:szCs w:val="28"/>
        </w:rPr>
        <w:t xml:space="preserve"> </w:t>
      </w:r>
      <w:r w:rsidR="00C80927" w:rsidRPr="00C80927">
        <w:rPr>
          <w:bCs/>
          <w:kern w:val="2"/>
          <w:sz w:val="28"/>
          <w:szCs w:val="28"/>
        </w:rPr>
        <w:t>Разработка и совершенствование норма</w:t>
      </w:r>
      <w:r w:rsidR="00C80927" w:rsidRPr="00C80927">
        <w:rPr>
          <w:bCs/>
          <w:kern w:val="2"/>
          <w:sz w:val="28"/>
          <w:szCs w:val="28"/>
        </w:rPr>
        <w:softHyphen/>
        <w:t>тивного правового регулирования по организации бюджетного процесса</w:t>
      </w:r>
      <w:r w:rsidR="00C80927">
        <w:rPr>
          <w:bCs/>
          <w:kern w:val="2"/>
          <w:sz w:val="28"/>
          <w:szCs w:val="28"/>
        </w:rPr>
        <w:t>.</w:t>
      </w:r>
    </w:p>
    <w:p w14:paraId="08D6E571" w14:textId="77777777" w:rsidR="00E70CAB" w:rsidRPr="009F55C9" w:rsidRDefault="00E70CAB" w:rsidP="00E70C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F55C9">
        <w:rPr>
          <w:kern w:val="2"/>
          <w:sz w:val="28"/>
          <w:szCs w:val="28"/>
        </w:rPr>
        <w:t>В целях совершенств</w:t>
      </w:r>
      <w:r w:rsidR="00C80927">
        <w:rPr>
          <w:kern w:val="2"/>
          <w:sz w:val="28"/>
          <w:szCs w:val="28"/>
        </w:rPr>
        <w:t>ования бюджетного процесса в 2020</w:t>
      </w:r>
      <w:r w:rsidRPr="009F55C9">
        <w:rPr>
          <w:kern w:val="2"/>
          <w:sz w:val="28"/>
          <w:szCs w:val="28"/>
        </w:rPr>
        <w:t xml:space="preserve"> году приняты Решения Собрания депутатов </w:t>
      </w:r>
      <w:r w:rsidR="009844A6">
        <w:rPr>
          <w:kern w:val="2"/>
          <w:sz w:val="28"/>
          <w:szCs w:val="28"/>
        </w:rPr>
        <w:t>Ермаковского</w:t>
      </w:r>
      <w:r w:rsidRPr="009F55C9">
        <w:rPr>
          <w:kern w:val="2"/>
          <w:sz w:val="28"/>
          <w:szCs w:val="28"/>
        </w:rPr>
        <w:t xml:space="preserve"> сельского поселения: </w:t>
      </w:r>
    </w:p>
    <w:p w14:paraId="372CE06A" w14:textId="77777777" w:rsidR="00E70CAB" w:rsidRPr="009F55C9" w:rsidRDefault="00C80927" w:rsidP="00E70C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от 30</w:t>
      </w:r>
      <w:r w:rsidR="00E70CAB" w:rsidRPr="009F55C9">
        <w:rPr>
          <w:kern w:val="2"/>
          <w:sz w:val="28"/>
          <w:szCs w:val="28"/>
        </w:rPr>
        <w:t>.1</w:t>
      </w:r>
      <w:r>
        <w:rPr>
          <w:kern w:val="2"/>
          <w:sz w:val="28"/>
          <w:szCs w:val="28"/>
        </w:rPr>
        <w:t>1</w:t>
      </w:r>
      <w:r w:rsidR="00E70CAB" w:rsidRPr="009F55C9">
        <w:rPr>
          <w:kern w:val="2"/>
          <w:sz w:val="28"/>
          <w:szCs w:val="28"/>
        </w:rPr>
        <w:t>.20</w:t>
      </w:r>
      <w:r>
        <w:rPr>
          <w:kern w:val="2"/>
          <w:sz w:val="28"/>
          <w:szCs w:val="28"/>
        </w:rPr>
        <w:t>20</w:t>
      </w:r>
      <w:r w:rsidR="00E70CAB" w:rsidRPr="009F55C9">
        <w:rPr>
          <w:kern w:val="2"/>
          <w:sz w:val="28"/>
          <w:szCs w:val="28"/>
        </w:rPr>
        <w:t xml:space="preserve"> № 15</w:t>
      </w:r>
      <w:r>
        <w:rPr>
          <w:kern w:val="2"/>
          <w:sz w:val="28"/>
          <w:szCs w:val="28"/>
        </w:rPr>
        <w:t>1</w:t>
      </w:r>
      <w:r w:rsidR="00E70CAB" w:rsidRPr="009F55C9">
        <w:rPr>
          <w:kern w:val="2"/>
          <w:sz w:val="28"/>
          <w:szCs w:val="28"/>
        </w:rPr>
        <w:t xml:space="preserve"> «О внесении изменений в Решение Собрания депутатов </w:t>
      </w:r>
      <w:r w:rsidR="009844A6">
        <w:rPr>
          <w:kern w:val="2"/>
          <w:sz w:val="28"/>
          <w:szCs w:val="28"/>
        </w:rPr>
        <w:t>Ермаковского</w:t>
      </w:r>
      <w:r w:rsidR="00E70CAB" w:rsidRPr="009F55C9">
        <w:rPr>
          <w:kern w:val="2"/>
          <w:sz w:val="28"/>
          <w:szCs w:val="28"/>
        </w:rPr>
        <w:t xml:space="preserve"> сельского поселения </w:t>
      </w:r>
      <w:r w:rsidR="00E70CAB" w:rsidRPr="009F55C9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="00E70CAB" w:rsidRPr="009F55C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E70CAB" w:rsidRPr="009F55C9">
        <w:rPr>
          <w:sz w:val="28"/>
          <w:szCs w:val="28"/>
        </w:rPr>
        <w:t>.2007 № 66</w:t>
      </w:r>
      <w:r>
        <w:rPr>
          <w:sz w:val="28"/>
          <w:szCs w:val="28"/>
        </w:rPr>
        <w:t>-СД</w:t>
      </w:r>
      <w:r w:rsidR="00E70CAB" w:rsidRPr="009F55C9">
        <w:rPr>
          <w:sz w:val="28"/>
          <w:szCs w:val="28"/>
        </w:rPr>
        <w:t xml:space="preserve"> «Об утверждении Положения о бюджетном </w:t>
      </w:r>
      <w:r w:rsidR="00D952D4" w:rsidRPr="009F55C9">
        <w:rPr>
          <w:sz w:val="28"/>
          <w:szCs w:val="28"/>
        </w:rPr>
        <w:t>процессе Ермаковского</w:t>
      </w:r>
      <w:r w:rsidR="00E70CAB" w:rsidRPr="009F55C9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="00E70CAB" w:rsidRPr="009F55C9">
        <w:rPr>
          <w:sz w:val="28"/>
          <w:szCs w:val="28"/>
        </w:rPr>
        <w:t>»;</w:t>
      </w:r>
    </w:p>
    <w:p w14:paraId="4FAA1D78" w14:textId="77777777" w:rsidR="00E70CAB" w:rsidRDefault="00D952D4" w:rsidP="00E70CAB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от 30</w:t>
      </w:r>
      <w:r w:rsidR="00E70CAB" w:rsidRPr="009F55C9">
        <w:rPr>
          <w:kern w:val="2"/>
          <w:sz w:val="28"/>
          <w:szCs w:val="28"/>
        </w:rPr>
        <w:t>.11.20</w:t>
      </w:r>
      <w:r>
        <w:rPr>
          <w:kern w:val="2"/>
          <w:sz w:val="28"/>
          <w:szCs w:val="28"/>
        </w:rPr>
        <w:t>20</w:t>
      </w:r>
      <w:r w:rsidR="00E70CAB" w:rsidRPr="009F55C9">
        <w:rPr>
          <w:kern w:val="2"/>
          <w:sz w:val="28"/>
          <w:szCs w:val="28"/>
        </w:rPr>
        <w:t xml:space="preserve"> № </w:t>
      </w:r>
      <w:r w:rsidR="004A7FDE" w:rsidRPr="009F55C9">
        <w:rPr>
          <w:kern w:val="2"/>
          <w:sz w:val="28"/>
          <w:szCs w:val="28"/>
        </w:rPr>
        <w:t>14</w:t>
      </w:r>
      <w:r w:rsidR="004A7FDE">
        <w:rPr>
          <w:kern w:val="2"/>
          <w:sz w:val="28"/>
          <w:szCs w:val="28"/>
        </w:rPr>
        <w:t>7</w:t>
      </w:r>
      <w:r w:rsidR="004A7FDE" w:rsidRPr="009F55C9">
        <w:rPr>
          <w:kern w:val="2"/>
          <w:sz w:val="28"/>
          <w:szCs w:val="28"/>
        </w:rPr>
        <w:t xml:space="preserve"> </w:t>
      </w:r>
      <w:r w:rsidR="004A7FDE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 xml:space="preserve">О внесении изменений в решение Собрания депутатов Ермаковского сельского поселения от 29.11.2019г. №114 </w:t>
      </w:r>
      <w:r w:rsidR="00E70CAB" w:rsidRPr="009F55C9">
        <w:rPr>
          <w:sz w:val="28"/>
          <w:szCs w:val="28"/>
        </w:rPr>
        <w:t>«О земельном налоге»</w:t>
      </w:r>
      <w:r w:rsidR="00E70CAB" w:rsidRPr="009F55C9">
        <w:rPr>
          <w:kern w:val="2"/>
          <w:sz w:val="28"/>
          <w:szCs w:val="28"/>
        </w:rPr>
        <w:t xml:space="preserve">»; </w:t>
      </w:r>
    </w:p>
    <w:p w14:paraId="4C397210" w14:textId="77777777" w:rsidR="008173A8" w:rsidRDefault="00773A17" w:rsidP="00773A17">
      <w:pPr>
        <w:jc w:val="both"/>
        <w:rPr>
          <w:bCs/>
          <w:kern w:val="2"/>
          <w:sz w:val="28"/>
          <w:szCs w:val="28"/>
        </w:rPr>
      </w:pPr>
      <w:r>
        <w:rPr>
          <w:i/>
          <w:kern w:val="2"/>
          <w:sz w:val="28"/>
          <w:szCs w:val="28"/>
        </w:rPr>
        <w:t xml:space="preserve">    </w:t>
      </w:r>
      <w:r w:rsidRPr="00C80927">
        <w:rPr>
          <w:i/>
          <w:kern w:val="2"/>
          <w:sz w:val="28"/>
          <w:szCs w:val="28"/>
        </w:rPr>
        <w:t xml:space="preserve">Основное мероприятие </w:t>
      </w:r>
      <w:r>
        <w:rPr>
          <w:i/>
          <w:kern w:val="2"/>
          <w:sz w:val="28"/>
          <w:szCs w:val="28"/>
        </w:rPr>
        <w:t>5.</w:t>
      </w:r>
      <w:r w:rsidRPr="00773A17">
        <w:rPr>
          <w:rFonts w:eastAsia="Times New Roman"/>
          <w:bCs/>
          <w:kern w:val="2"/>
          <w:sz w:val="20"/>
          <w:szCs w:val="20"/>
        </w:rPr>
        <w:t xml:space="preserve"> </w:t>
      </w:r>
      <w:r w:rsidRPr="00773A17">
        <w:rPr>
          <w:bCs/>
          <w:kern w:val="2"/>
          <w:sz w:val="28"/>
          <w:szCs w:val="28"/>
        </w:rPr>
        <w:t>Расходы на обеспечение функций органов местного самоуправления Ермаковского сельского поселения</w:t>
      </w:r>
      <w:r>
        <w:rPr>
          <w:bCs/>
          <w:kern w:val="2"/>
          <w:sz w:val="28"/>
          <w:szCs w:val="28"/>
        </w:rPr>
        <w:t>.</w:t>
      </w:r>
      <w:r w:rsidR="008173A8">
        <w:rPr>
          <w:bCs/>
          <w:kern w:val="2"/>
          <w:sz w:val="28"/>
          <w:szCs w:val="28"/>
        </w:rPr>
        <w:t xml:space="preserve"> </w:t>
      </w:r>
      <w:r w:rsidR="008173A8" w:rsidRPr="008173A8">
        <w:rPr>
          <w:bCs/>
          <w:kern w:val="2"/>
          <w:sz w:val="28"/>
          <w:szCs w:val="28"/>
        </w:rPr>
        <w:t xml:space="preserve">Осуществлялись организация планирования и обеспечение качественного и своевременного исполнения бюджета </w:t>
      </w:r>
      <w:r w:rsidR="008173A8">
        <w:rPr>
          <w:bCs/>
          <w:kern w:val="2"/>
          <w:sz w:val="28"/>
          <w:szCs w:val="28"/>
        </w:rPr>
        <w:t>Ермаковского сельского поселения</w:t>
      </w:r>
      <w:r w:rsidR="008173A8" w:rsidRPr="008173A8">
        <w:rPr>
          <w:bCs/>
          <w:kern w:val="2"/>
          <w:sz w:val="28"/>
          <w:szCs w:val="28"/>
        </w:rPr>
        <w:t xml:space="preserve"> в соответствии с нормативными правовыми актами: </w:t>
      </w:r>
    </w:p>
    <w:p w14:paraId="52D9B81D" w14:textId="77777777" w:rsidR="008173A8" w:rsidRPr="003C0337" w:rsidRDefault="008173A8" w:rsidP="00773A17">
      <w:pPr>
        <w:jc w:val="both"/>
        <w:rPr>
          <w:bCs/>
          <w:color w:val="000000" w:themeColor="text1"/>
          <w:kern w:val="2"/>
          <w:sz w:val="28"/>
          <w:szCs w:val="28"/>
        </w:rPr>
      </w:pPr>
      <w:r w:rsidRPr="003C0337">
        <w:rPr>
          <w:bCs/>
          <w:color w:val="000000" w:themeColor="text1"/>
          <w:kern w:val="2"/>
          <w:sz w:val="28"/>
          <w:szCs w:val="28"/>
        </w:rPr>
        <w:t>постановлени</w:t>
      </w:r>
      <w:r w:rsidR="003C0337">
        <w:rPr>
          <w:bCs/>
          <w:color w:val="000000" w:themeColor="text1"/>
          <w:kern w:val="2"/>
          <w:sz w:val="28"/>
          <w:szCs w:val="28"/>
        </w:rPr>
        <w:t>ем</w:t>
      </w:r>
      <w:r w:rsidRPr="003C0337">
        <w:rPr>
          <w:bCs/>
          <w:color w:val="000000" w:themeColor="text1"/>
          <w:kern w:val="2"/>
          <w:sz w:val="28"/>
          <w:szCs w:val="28"/>
        </w:rPr>
        <w:t xml:space="preserve"> Администрации </w:t>
      </w:r>
      <w:r w:rsidR="003C0337" w:rsidRPr="003C0337">
        <w:rPr>
          <w:bCs/>
          <w:color w:val="000000" w:themeColor="text1"/>
          <w:kern w:val="2"/>
          <w:sz w:val="28"/>
          <w:szCs w:val="28"/>
        </w:rPr>
        <w:t>Ермаковского сельского поселения от 26</w:t>
      </w:r>
      <w:r w:rsidRPr="003C0337">
        <w:rPr>
          <w:bCs/>
          <w:color w:val="000000" w:themeColor="text1"/>
          <w:kern w:val="2"/>
          <w:sz w:val="28"/>
          <w:szCs w:val="28"/>
        </w:rPr>
        <w:t>.06.201</w:t>
      </w:r>
      <w:r w:rsidR="003C0337" w:rsidRPr="003C0337">
        <w:rPr>
          <w:bCs/>
          <w:color w:val="000000" w:themeColor="text1"/>
          <w:kern w:val="2"/>
          <w:sz w:val="28"/>
          <w:szCs w:val="28"/>
        </w:rPr>
        <w:t>9 №</w:t>
      </w:r>
      <w:r w:rsidRPr="003C0337">
        <w:rPr>
          <w:bCs/>
          <w:color w:val="000000" w:themeColor="text1"/>
          <w:kern w:val="2"/>
          <w:sz w:val="28"/>
          <w:szCs w:val="28"/>
        </w:rPr>
        <w:t>6</w:t>
      </w:r>
      <w:r w:rsidR="003C0337" w:rsidRPr="003C0337">
        <w:rPr>
          <w:bCs/>
          <w:color w:val="000000" w:themeColor="text1"/>
          <w:kern w:val="2"/>
          <w:sz w:val="28"/>
          <w:szCs w:val="28"/>
        </w:rPr>
        <w:t>4</w:t>
      </w:r>
      <w:r w:rsidRPr="003C0337">
        <w:rPr>
          <w:bCs/>
          <w:color w:val="000000" w:themeColor="text1"/>
          <w:kern w:val="2"/>
          <w:sz w:val="28"/>
          <w:szCs w:val="28"/>
        </w:rPr>
        <w:t xml:space="preserve"> «Об утверждении Порядка и сроков разработки составления проекта бюджета </w:t>
      </w:r>
      <w:r w:rsidR="003C0337" w:rsidRPr="003C0337">
        <w:rPr>
          <w:bCs/>
          <w:color w:val="000000" w:themeColor="text1"/>
          <w:kern w:val="2"/>
          <w:sz w:val="28"/>
          <w:szCs w:val="28"/>
        </w:rPr>
        <w:t>Ермаковского сельского поселения на 2020</w:t>
      </w:r>
      <w:r w:rsidRPr="003C0337">
        <w:rPr>
          <w:bCs/>
          <w:color w:val="000000" w:themeColor="text1"/>
          <w:kern w:val="2"/>
          <w:sz w:val="28"/>
          <w:szCs w:val="28"/>
        </w:rPr>
        <w:t xml:space="preserve"> год и на плановый период 20</w:t>
      </w:r>
      <w:r w:rsidR="003C0337" w:rsidRPr="003C0337">
        <w:rPr>
          <w:bCs/>
          <w:color w:val="000000" w:themeColor="text1"/>
          <w:kern w:val="2"/>
          <w:sz w:val="28"/>
          <w:szCs w:val="28"/>
        </w:rPr>
        <w:t>2</w:t>
      </w:r>
      <w:r w:rsidRPr="003C0337">
        <w:rPr>
          <w:bCs/>
          <w:color w:val="000000" w:themeColor="text1"/>
          <w:kern w:val="2"/>
          <w:sz w:val="28"/>
          <w:szCs w:val="28"/>
        </w:rPr>
        <w:t>1 и 202</w:t>
      </w:r>
      <w:r w:rsidR="003C0337" w:rsidRPr="003C0337">
        <w:rPr>
          <w:bCs/>
          <w:color w:val="000000" w:themeColor="text1"/>
          <w:kern w:val="2"/>
          <w:sz w:val="28"/>
          <w:szCs w:val="28"/>
        </w:rPr>
        <w:t>2</w:t>
      </w:r>
      <w:r w:rsidRPr="003C0337">
        <w:rPr>
          <w:bCs/>
          <w:color w:val="000000" w:themeColor="text1"/>
          <w:kern w:val="2"/>
          <w:sz w:val="28"/>
          <w:szCs w:val="28"/>
        </w:rPr>
        <w:t xml:space="preserve"> годов», </w:t>
      </w:r>
    </w:p>
    <w:p w14:paraId="05790462" w14:textId="77777777" w:rsidR="008173A8" w:rsidRPr="003C0337" w:rsidRDefault="003C0337" w:rsidP="00773A17">
      <w:pPr>
        <w:jc w:val="both"/>
        <w:rPr>
          <w:bCs/>
          <w:kern w:val="2"/>
          <w:sz w:val="28"/>
          <w:szCs w:val="28"/>
        </w:rPr>
      </w:pPr>
      <w:r w:rsidRPr="003C0337">
        <w:rPr>
          <w:bCs/>
          <w:kern w:val="2"/>
          <w:sz w:val="28"/>
          <w:szCs w:val="28"/>
        </w:rPr>
        <w:t>от 06.11</w:t>
      </w:r>
      <w:r w:rsidR="008173A8" w:rsidRPr="003C0337">
        <w:rPr>
          <w:bCs/>
          <w:kern w:val="2"/>
          <w:sz w:val="28"/>
          <w:szCs w:val="28"/>
        </w:rPr>
        <w:t>.201</w:t>
      </w:r>
      <w:r w:rsidRPr="003C0337">
        <w:rPr>
          <w:bCs/>
          <w:kern w:val="2"/>
          <w:sz w:val="28"/>
          <w:szCs w:val="28"/>
        </w:rPr>
        <w:t>9 № 86</w:t>
      </w:r>
      <w:r w:rsidR="008173A8" w:rsidRPr="003C0337">
        <w:rPr>
          <w:bCs/>
          <w:kern w:val="2"/>
          <w:sz w:val="28"/>
          <w:szCs w:val="28"/>
        </w:rPr>
        <w:t xml:space="preserve"> «Об основных направлениях бюджетной и налоговой политики </w:t>
      </w:r>
      <w:r w:rsidRPr="003C0337">
        <w:rPr>
          <w:bCs/>
          <w:kern w:val="2"/>
          <w:sz w:val="28"/>
          <w:szCs w:val="28"/>
        </w:rPr>
        <w:t>Ермаковского сельского поселения</w:t>
      </w:r>
      <w:r w:rsidR="008173A8" w:rsidRPr="003C0337">
        <w:rPr>
          <w:bCs/>
          <w:kern w:val="2"/>
          <w:sz w:val="28"/>
          <w:szCs w:val="28"/>
        </w:rPr>
        <w:t xml:space="preserve"> на 20</w:t>
      </w:r>
      <w:r w:rsidRPr="003C0337">
        <w:rPr>
          <w:bCs/>
          <w:kern w:val="2"/>
          <w:sz w:val="28"/>
          <w:szCs w:val="28"/>
        </w:rPr>
        <w:t>20</w:t>
      </w:r>
      <w:r w:rsidR="008173A8" w:rsidRPr="003C0337">
        <w:rPr>
          <w:bCs/>
          <w:kern w:val="2"/>
          <w:sz w:val="28"/>
          <w:szCs w:val="28"/>
        </w:rPr>
        <w:t xml:space="preserve"> – 202</w:t>
      </w:r>
      <w:r w:rsidRPr="003C0337">
        <w:rPr>
          <w:bCs/>
          <w:kern w:val="2"/>
          <w:sz w:val="28"/>
          <w:szCs w:val="28"/>
        </w:rPr>
        <w:t>2</w:t>
      </w:r>
      <w:r w:rsidR="008173A8" w:rsidRPr="003C0337">
        <w:rPr>
          <w:bCs/>
          <w:kern w:val="2"/>
          <w:sz w:val="28"/>
          <w:szCs w:val="28"/>
        </w:rPr>
        <w:t xml:space="preserve"> </w:t>
      </w:r>
      <w:r w:rsidRPr="003C0337">
        <w:rPr>
          <w:bCs/>
          <w:kern w:val="2"/>
          <w:sz w:val="28"/>
          <w:szCs w:val="28"/>
        </w:rPr>
        <w:t>годы»</w:t>
      </w:r>
      <w:r w:rsidR="008173A8" w:rsidRPr="003C0337">
        <w:rPr>
          <w:bCs/>
          <w:kern w:val="2"/>
          <w:sz w:val="28"/>
          <w:szCs w:val="28"/>
        </w:rPr>
        <w:t xml:space="preserve">, </w:t>
      </w:r>
    </w:p>
    <w:p w14:paraId="0D18400A" w14:textId="1A9FF789" w:rsidR="000D646E" w:rsidRPr="00865EF6" w:rsidRDefault="000D646E" w:rsidP="000D646E">
      <w:pPr>
        <w:tabs>
          <w:tab w:val="center" w:pos="4819"/>
          <w:tab w:val="right" w:pos="9639"/>
        </w:tabs>
        <w:jc w:val="both"/>
        <w:rPr>
          <w:sz w:val="28"/>
          <w:szCs w:val="28"/>
        </w:rPr>
      </w:pPr>
      <w:r w:rsidRPr="000D646E">
        <w:rPr>
          <w:bCs/>
          <w:kern w:val="2"/>
          <w:sz w:val="28"/>
          <w:szCs w:val="28"/>
        </w:rPr>
        <w:t xml:space="preserve">-постановлением </w:t>
      </w:r>
      <w:r w:rsidR="008173A8" w:rsidRPr="000D646E">
        <w:rPr>
          <w:bCs/>
          <w:kern w:val="2"/>
          <w:sz w:val="28"/>
          <w:szCs w:val="28"/>
        </w:rPr>
        <w:t xml:space="preserve">от </w:t>
      </w:r>
      <w:r w:rsidRPr="000D646E">
        <w:rPr>
          <w:bCs/>
          <w:kern w:val="2"/>
          <w:sz w:val="28"/>
          <w:szCs w:val="28"/>
        </w:rPr>
        <w:t>15</w:t>
      </w:r>
      <w:r w:rsidR="008173A8" w:rsidRPr="000D646E">
        <w:rPr>
          <w:bCs/>
          <w:kern w:val="2"/>
          <w:sz w:val="28"/>
          <w:szCs w:val="28"/>
        </w:rPr>
        <w:t>.0</w:t>
      </w:r>
      <w:r w:rsidRPr="000D646E">
        <w:rPr>
          <w:bCs/>
          <w:kern w:val="2"/>
          <w:sz w:val="28"/>
          <w:szCs w:val="28"/>
        </w:rPr>
        <w:t>4</w:t>
      </w:r>
      <w:r w:rsidR="008173A8" w:rsidRPr="000D646E">
        <w:rPr>
          <w:bCs/>
          <w:kern w:val="2"/>
          <w:sz w:val="28"/>
          <w:szCs w:val="28"/>
        </w:rPr>
        <w:t>.20</w:t>
      </w:r>
      <w:r w:rsidRPr="000D646E">
        <w:rPr>
          <w:bCs/>
          <w:kern w:val="2"/>
          <w:sz w:val="28"/>
          <w:szCs w:val="28"/>
        </w:rPr>
        <w:t xml:space="preserve">20 г. </w:t>
      </w:r>
      <w:r w:rsidR="008173A8" w:rsidRPr="000D646E">
        <w:rPr>
          <w:bCs/>
          <w:kern w:val="2"/>
          <w:sz w:val="28"/>
          <w:szCs w:val="28"/>
        </w:rPr>
        <w:t>№</w:t>
      </w:r>
      <w:r w:rsidRPr="000D646E">
        <w:rPr>
          <w:bCs/>
          <w:kern w:val="2"/>
          <w:sz w:val="28"/>
          <w:szCs w:val="28"/>
        </w:rPr>
        <w:t>40</w:t>
      </w:r>
      <w:r w:rsidR="008173A8" w:rsidRPr="000D646E">
        <w:rPr>
          <w:bCs/>
          <w:kern w:val="2"/>
          <w:sz w:val="28"/>
          <w:szCs w:val="28"/>
        </w:rPr>
        <w:t xml:space="preserve"> «</w:t>
      </w:r>
      <w:r w:rsidRPr="000D646E">
        <w:rPr>
          <w:sz w:val="28"/>
          <w:szCs w:val="28"/>
        </w:rPr>
        <w:t>О</w:t>
      </w:r>
      <w:r w:rsidRPr="00865EF6">
        <w:rPr>
          <w:sz w:val="28"/>
          <w:szCs w:val="28"/>
        </w:rPr>
        <w:t xml:space="preserve"> мерах по обеспечению исполнения</w:t>
      </w:r>
      <w:r>
        <w:rPr>
          <w:sz w:val="28"/>
          <w:szCs w:val="28"/>
        </w:rPr>
        <w:t xml:space="preserve"> </w:t>
      </w:r>
      <w:r w:rsidRPr="00865EF6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865EF6">
        <w:rPr>
          <w:sz w:val="28"/>
          <w:szCs w:val="28"/>
        </w:rPr>
        <w:t>Ермаковского сельского</w:t>
      </w:r>
      <w:r>
        <w:rPr>
          <w:sz w:val="28"/>
          <w:szCs w:val="28"/>
        </w:rPr>
        <w:t xml:space="preserve"> </w:t>
      </w:r>
      <w:r w:rsidRPr="00865EF6">
        <w:rPr>
          <w:sz w:val="28"/>
          <w:szCs w:val="28"/>
        </w:rPr>
        <w:t>поселения Тацинского</w:t>
      </w:r>
      <w:r>
        <w:rPr>
          <w:sz w:val="28"/>
          <w:szCs w:val="28"/>
        </w:rPr>
        <w:t xml:space="preserve"> </w:t>
      </w:r>
      <w:r w:rsidRPr="00865EF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865EF6">
        <w:rPr>
          <w:sz w:val="28"/>
          <w:szCs w:val="28"/>
        </w:rPr>
        <w:t>во II квартале 2020 года и мерах по</w:t>
      </w:r>
      <w:r>
        <w:rPr>
          <w:sz w:val="28"/>
          <w:szCs w:val="28"/>
        </w:rPr>
        <w:t xml:space="preserve"> </w:t>
      </w:r>
      <w:r w:rsidRPr="00865EF6">
        <w:rPr>
          <w:sz w:val="28"/>
          <w:szCs w:val="28"/>
        </w:rPr>
        <w:t>осуществлению закупок товаров, работ,</w:t>
      </w:r>
      <w:r>
        <w:rPr>
          <w:sz w:val="28"/>
          <w:szCs w:val="28"/>
        </w:rPr>
        <w:t xml:space="preserve"> </w:t>
      </w:r>
      <w:r w:rsidRPr="00865EF6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865EF6">
        <w:rPr>
          <w:sz w:val="28"/>
          <w:szCs w:val="28"/>
        </w:rPr>
        <w:t>для обеспечения муниципальных</w:t>
      </w:r>
      <w:r>
        <w:rPr>
          <w:sz w:val="28"/>
          <w:szCs w:val="28"/>
        </w:rPr>
        <w:t xml:space="preserve"> </w:t>
      </w:r>
      <w:r w:rsidRPr="00865EF6">
        <w:rPr>
          <w:sz w:val="28"/>
          <w:szCs w:val="28"/>
        </w:rPr>
        <w:t>нужд Ермаковского сельского поселения</w:t>
      </w:r>
      <w:r>
        <w:rPr>
          <w:sz w:val="28"/>
          <w:szCs w:val="28"/>
        </w:rPr>
        <w:t>;</w:t>
      </w:r>
    </w:p>
    <w:p w14:paraId="26257AFF" w14:textId="1297CC0C" w:rsidR="008173A8" w:rsidRPr="003F461D" w:rsidRDefault="003F461D" w:rsidP="00773A1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-</w:t>
      </w:r>
      <w:r w:rsidRPr="003F461D">
        <w:rPr>
          <w:bCs/>
          <w:kern w:val="2"/>
          <w:sz w:val="28"/>
          <w:szCs w:val="28"/>
        </w:rPr>
        <w:t>постановлением Администрации Ермаковского сельского поселения</w:t>
      </w:r>
      <w:r w:rsidR="008173A8" w:rsidRPr="003F461D">
        <w:rPr>
          <w:bCs/>
          <w:kern w:val="2"/>
          <w:sz w:val="28"/>
          <w:szCs w:val="28"/>
        </w:rPr>
        <w:t xml:space="preserve"> от 0</w:t>
      </w:r>
      <w:r w:rsidRPr="003F461D">
        <w:rPr>
          <w:bCs/>
          <w:kern w:val="2"/>
          <w:sz w:val="28"/>
          <w:szCs w:val="28"/>
        </w:rPr>
        <w:t>8</w:t>
      </w:r>
      <w:r w:rsidR="008173A8" w:rsidRPr="003F461D">
        <w:rPr>
          <w:bCs/>
          <w:kern w:val="2"/>
          <w:sz w:val="28"/>
          <w:szCs w:val="28"/>
        </w:rPr>
        <w:t xml:space="preserve">.09.2016 № </w:t>
      </w:r>
      <w:r w:rsidRPr="003F461D">
        <w:rPr>
          <w:bCs/>
          <w:kern w:val="2"/>
          <w:sz w:val="28"/>
          <w:szCs w:val="28"/>
        </w:rPr>
        <w:t>12</w:t>
      </w:r>
      <w:r w:rsidR="008173A8" w:rsidRPr="003F461D">
        <w:rPr>
          <w:bCs/>
          <w:kern w:val="2"/>
          <w:sz w:val="28"/>
          <w:szCs w:val="28"/>
        </w:rPr>
        <w:t xml:space="preserve">0 «О методике и порядке планирования бюджетных ассигнований бюджета </w:t>
      </w:r>
      <w:r w:rsidRPr="003F461D">
        <w:rPr>
          <w:bCs/>
          <w:kern w:val="2"/>
          <w:sz w:val="28"/>
          <w:szCs w:val="28"/>
        </w:rPr>
        <w:t>Ермаковского сельского поселения» (с изм. От 16.07.2018 г. №56</w:t>
      </w:r>
      <w:r w:rsidR="008173A8" w:rsidRPr="003F461D">
        <w:rPr>
          <w:bCs/>
          <w:kern w:val="2"/>
          <w:sz w:val="28"/>
          <w:szCs w:val="28"/>
        </w:rPr>
        <w:t>),</w:t>
      </w:r>
    </w:p>
    <w:p w14:paraId="06EC5F42" w14:textId="77777777" w:rsidR="008173A8" w:rsidRPr="007E39B5" w:rsidRDefault="007E39B5" w:rsidP="00773A1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-</w:t>
      </w:r>
      <w:r w:rsidRPr="007E39B5">
        <w:rPr>
          <w:bCs/>
          <w:kern w:val="2"/>
          <w:sz w:val="28"/>
          <w:szCs w:val="28"/>
        </w:rPr>
        <w:t>постановление</w:t>
      </w:r>
      <w:r w:rsidR="003C0337">
        <w:rPr>
          <w:bCs/>
          <w:kern w:val="2"/>
          <w:sz w:val="28"/>
          <w:szCs w:val="28"/>
        </w:rPr>
        <w:t xml:space="preserve">м            </w:t>
      </w:r>
      <w:r w:rsidRPr="007E39B5">
        <w:rPr>
          <w:bCs/>
          <w:kern w:val="2"/>
          <w:sz w:val="28"/>
          <w:szCs w:val="28"/>
        </w:rPr>
        <w:t xml:space="preserve"> от</w:t>
      </w:r>
      <w:r w:rsidR="008173A8" w:rsidRPr="007E39B5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30.12.2016 № 37</w:t>
      </w:r>
      <w:r w:rsidR="008173A8" w:rsidRPr="007E39B5">
        <w:rPr>
          <w:bCs/>
          <w:kern w:val="2"/>
          <w:sz w:val="28"/>
          <w:szCs w:val="28"/>
        </w:rPr>
        <w:t xml:space="preserve"> «Об утверждении Порядка составления и ведения сводной бюджетной росписи бюджета </w:t>
      </w:r>
      <w:r>
        <w:rPr>
          <w:bCs/>
          <w:kern w:val="2"/>
          <w:sz w:val="28"/>
          <w:szCs w:val="28"/>
        </w:rPr>
        <w:t>Ермаковского сельского поселения</w:t>
      </w:r>
      <w:r w:rsidR="008173A8" w:rsidRPr="007E39B5">
        <w:rPr>
          <w:bCs/>
          <w:kern w:val="2"/>
          <w:sz w:val="28"/>
          <w:szCs w:val="28"/>
        </w:rPr>
        <w:t xml:space="preserve"> и бюджетных росписей главных распорядителей средств бюджета </w:t>
      </w:r>
      <w:r>
        <w:rPr>
          <w:bCs/>
          <w:kern w:val="2"/>
          <w:sz w:val="28"/>
          <w:szCs w:val="28"/>
        </w:rPr>
        <w:t>Ермаковского сельского поселения</w:t>
      </w:r>
      <w:r w:rsidRPr="007E39B5">
        <w:rPr>
          <w:bCs/>
          <w:kern w:val="2"/>
          <w:sz w:val="28"/>
          <w:szCs w:val="28"/>
        </w:rPr>
        <w:t xml:space="preserve"> </w:t>
      </w:r>
      <w:r w:rsidR="008173A8" w:rsidRPr="007E39B5">
        <w:rPr>
          <w:bCs/>
          <w:kern w:val="2"/>
          <w:sz w:val="28"/>
          <w:szCs w:val="28"/>
        </w:rPr>
        <w:t xml:space="preserve">(главных администраторов источников финансирования дефицита бюджета </w:t>
      </w:r>
      <w:r>
        <w:rPr>
          <w:bCs/>
          <w:kern w:val="2"/>
          <w:sz w:val="28"/>
          <w:szCs w:val="28"/>
        </w:rPr>
        <w:t>Ермаковского сельского поселения</w:t>
      </w:r>
      <w:r w:rsidR="008173A8" w:rsidRPr="007E39B5">
        <w:rPr>
          <w:bCs/>
          <w:kern w:val="2"/>
          <w:sz w:val="28"/>
          <w:szCs w:val="28"/>
        </w:rPr>
        <w:t>)» (с изм. от 30.03.2017</w:t>
      </w:r>
      <w:r>
        <w:rPr>
          <w:bCs/>
          <w:kern w:val="2"/>
          <w:sz w:val="28"/>
          <w:szCs w:val="28"/>
        </w:rPr>
        <w:t xml:space="preserve"> г. </w:t>
      </w:r>
      <w:r w:rsidR="008173A8" w:rsidRPr="007E39B5">
        <w:rPr>
          <w:bCs/>
          <w:kern w:val="2"/>
          <w:sz w:val="28"/>
          <w:szCs w:val="28"/>
        </w:rPr>
        <w:t>№</w:t>
      </w:r>
      <w:r>
        <w:rPr>
          <w:bCs/>
          <w:kern w:val="2"/>
          <w:sz w:val="28"/>
          <w:szCs w:val="28"/>
        </w:rPr>
        <w:t>45, от 06.09.2019 г. №78, от 07.04.2020 г. №37</w:t>
      </w:r>
      <w:r w:rsidR="008173A8" w:rsidRPr="007E39B5">
        <w:rPr>
          <w:bCs/>
          <w:kern w:val="2"/>
          <w:sz w:val="28"/>
          <w:szCs w:val="28"/>
        </w:rPr>
        <w:t>)</w:t>
      </w:r>
      <w:r>
        <w:rPr>
          <w:bCs/>
          <w:kern w:val="2"/>
          <w:sz w:val="28"/>
          <w:szCs w:val="28"/>
        </w:rPr>
        <w:t>;</w:t>
      </w:r>
      <w:r w:rsidR="008173A8" w:rsidRPr="007E39B5">
        <w:rPr>
          <w:bCs/>
          <w:kern w:val="2"/>
          <w:sz w:val="28"/>
          <w:szCs w:val="28"/>
        </w:rPr>
        <w:t xml:space="preserve"> </w:t>
      </w:r>
    </w:p>
    <w:p w14:paraId="350F198E" w14:textId="77777777" w:rsidR="004A7FDE" w:rsidRDefault="007E39B5" w:rsidP="00773A17">
      <w:pPr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-</w:t>
      </w:r>
      <w:r w:rsidR="00B80AAD" w:rsidRPr="00B80AAD">
        <w:rPr>
          <w:bCs/>
          <w:kern w:val="2"/>
          <w:sz w:val="28"/>
          <w:szCs w:val="28"/>
        </w:rPr>
        <w:t xml:space="preserve">постановление </w:t>
      </w:r>
      <w:r w:rsidR="008173A8" w:rsidRPr="00B80AAD">
        <w:rPr>
          <w:bCs/>
          <w:kern w:val="2"/>
          <w:sz w:val="28"/>
          <w:szCs w:val="28"/>
        </w:rPr>
        <w:t>от 3</w:t>
      </w:r>
      <w:r w:rsidR="00B80AAD" w:rsidRPr="00B80AAD">
        <w:rPr>
          <w:bCs/>
          <w:kern w:val="2"/>
          <w:sz w:val="28"/>
          <w:szCs w:val="28"/>
        </w:rPr>
        <w:t>0</w:t>
      </w:r>
      <w:r w:rsidR="008173A8" w:rsidRPr="00B80AAD">
        <w:rPr>
          <w:bCs/>
          <w:kern w:val="2"/>
          <w:sz w:val="28"/>
          <w:szCs w:val="28"/>
        </w:rPr>
        <w:t>.</w:t>
      </w:r>
      <w:r w:rsidR="00B80AAD" w:rsidRPr="00B80AAD">
        <w:rPr>
          <w:bCs/>
          <w:kern w:val="2"/>
          <w:sz w:val="28"/>
          <w:szCs w:val="28"/>
        </w:rPr>
        <w:t>12</w:t>
      </w:r>
      <w:r w:rsidR="008173A8" w:rsidRPr="00B80AAD">
        <w:rPr>
          <w:bCs/>
          <w:kern w:val="2"/>
          <w:sz w:val="28"/>
          <w:szCs w:val="28"/>
        </w:rPr>
        <w:t>.201</w:t>
      </w:r>
      <w:r w:rsidR="00B80AAD" w:rsidRPr="00B80AAD">
        <w:rPr>
          <w:bCs/>
          <w:kern w:val="2"/>
          <w:sz w:val="28"/>
          <w:szCs w:val="28"/>
        </w:rPr>
        <w:t>9 №10</w:t>
      </w:r>
      <w:r w:rsidR="008173A8" w:rsidRPr="00B80AAD">
        <w:rPr>
          <w:bCs/>
          <w:kern w:val="2"/>
          <w:sz w:val="28"/>
          <w:szCs w:val="28"/>
        </w:rPr>
        <w:t xml:space="preserve">1 «О порядке исполнения бюджета </w:t>
      </w:r>
      <w:r w:rsidR="00B80AAD" w:rsidRPr="00B80AAD">
        <w:rPr>
          <w:bCs/>
          <w:kern w:val="2"/>
          <w:sz w:val="28"/>
          <w:szCs w:val="28"/>
        </w:rPr>
        <w:t xml:space="preserve">Ермаковского сельского поселения </w:t>
      </w:r>
      <w:r w:rsidR="008173A8" w:rsidRPr="00B80AAD">
        <w:rPr>
          <w:bCs/>
          <w:kern w:val="2"/>
          <w:sz w:val="28"/>
          <w:szCs w:val="28"/>
        </w:rPr>
        <w:t xml:space="preserve">по расходам и источникам </w:t>
      </w:r>
      <w:r w:rsidR="00B80AAD" w:rsidRPr="00B80AAD">
        <w:rPr>
          <w:bCs/>
          <w:kern w:val="2"/>
          <w:sz w:val="28"/>
          <w:szCs w:val="28"/>
        </w:rPr>
        <w:t>финансирования дефицита бюджета.</w:t>
      </w:r>
    </w:p>
    <w:p w14:paraId="1F54275E" w14:textId="0E36FC97" w:rsidR="004A7FDE" w:rsidRPr="008B58A4" w:rsidRDefault="003C0337" w:rsidP="003C033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Pr="008B58A4">
        <w:rPr>
          <w:i/>
          <w:kern w:val="2"/>
          <w:sz w:val="28"/>
          <w:szCs w:val="28"/>
        </w:rPr>
        <w:t>Основное мероприятие 6.</w:t>
      </w:r>
      <w:r w:rsidRPr="008B58A4">
        <w:rPr>
          <w:rFonts w:eastAsia="Times New Roman"/>
          <w:bCs/>
          <w:kern w:val="2"/>
          <w:sz w:val="20"/>
          <w:szCs w:val="20"/>
        </w:rPr>
        <w:t xml:space="preserve"> </w:t>
      </w:r>
      <w:r w:rsidRPr="008B58A4">
        <w:rPr>
          <w:kern w:val="2"/>
          <w:sz w:val="28"/>
          <w:szCs w:val="28"/>
        </w:rPr>
        <w:t>Организация планирования и исполнения расходов местного бюджета</w:t>
      </w:r>
      <w:r w:rsidR="008B58A4" w:rsidRPr="008B58A4">
        <w:rPr>
          <w:kern w:val="2"/>
          <w:sz w:val="28"/>
          <w:szCs w:val="28"/>
        </w:rPr>
        <w:t xml:space="preserve"> выполнено</w:t>
      </w:r>
      <w:r w:rsidR="00461692" w:rsidRPr="008B58A4">
        <w:rPr>
          <w:kern w:val="2"/>
          <w:sz w:val="28"/>
          <w:szCs w:val="28"/>
        </w:rPr>
        <w:t>.</w:t>
      </w:r>
      <w:r w:rsidR="008B58A4" w:rsidRPr="008B58A4">
        <w:rPr>
          <w:kern w:val="2"/>
          <w:sz w:val="28"/>
          <w:szCs w:val="28"/>
        </w:rPr>
        <w:t xml:space="preserve"> Организация планирования, обеспечение качественного и своевременного исполнения бюджета Ермаковского сельского поселения осуществлялось в соответствии с постановлениями Администрации Ермаковского сельского поселения в рамках реализации указанного основного мероприятия.</w:t>
      </w:r>
    </w:p>
    <w:p w14:paraId="7A76FF43" w14:textId="7F11CACA" w:rsidR="003C0337" w:rsidRPr="008B58A4" w:rsidRDefault="003C0337" w:rsidP="003C0337">
      <w:pPr>
        <w:jc w:val="both"/>
        <w:rPr>
          <w:kern w:val="2"/>
          <w:sz w:val="28"/>
          <w:szCs w:val="28"/>
        </w:rPr>
      </w:pPr>
      <w:r w:rsidRPr="008B58A4">
        <w:rPr>
          <w:kern w:val="2"/>
          <w:sz w:val="28"/>
          <w:szCs w:val="28"/>
        </w:rPr>
        <w:t xml:space="preserve">   </w:t>
      </w:r>
      <w:r w:rsidRPr="00670C9D">
        <w:rPr>
          <w:i/>
          <w:kern w:val="2"/>
          <w:sz w:val="28"/>
          <w:szCs w:val="28"/>
        </w:rPr>
        <w:t xml:space="preserve">Основное мероприятие 7. </w:t>
      </w:r>
      <w:r w:rsidRPr="00670C9D">
        <w:rPr>
          <w:kern w:val="2"/>
          <w:sz w:val="28"/>
          <w:szCs w:val="28"/>
        </w:rPr>
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</w:r>
      <w:r w:rsidR="008B58A4" w:rsidRPr="00670C9D">
        <w:rPr>
          <w:kern w:val="2"/>
          <w:sz w:val="28"/>
          <w:szCs w:val="28"/>
        </w:rPr>
        <w:t xml:space="preserve"> </w:t>
      </w:r>
      <w:r w:rsidR="008B58A4" w:rsidRPr="00670C9D">
        <w:rPr>
          <w:rFonts w:ascii="Roboto" w:hAnsi="Roboto"/>
          <w:color w:val="020B22"/>
          <w:sz w:val="28"/>
          <w:szCs w:val="28"/>
          <w:shd w:val="clear" w:color="auto" w:fill="FFFFFF"/>
        </w:rPr>
        <w:t>выполнено. Администрацией Ермаковского сельского поселения за 2020 год приняты меры по предупреждению, выявлению и пресечению нарушений. План осуществления Администрацией Ермаковского сельского поселения внутреннего государственного финансового контроля на 2020 год выполнен в полном объеме в установленные сроки.</w:t>
      </w:r>
    </w:p>
    <w:p w14:paraId="1E437AFA" w14:textId="77777777" w:rsidR="00400D54" w:rsidRPr="008B58A4" w:rsidRDefault="00E70CAB" w:rsidP="008B58A4">
      <w:pPr>
        <w:jc w:val="both"/>
        <w:rPr>
          <w:sz w:val="28"/>
          <w:szCs w:val="28"/>
        </w:rPr>
      </w:pPr>
      <w:r w:rsidRPr="008B58A4">
        <w:rPr>
          <w:kern w:val="2"/>
          <w:sz w:val="28"/>
          <w:szCs w:val="28"/>
        </w:rPr>
        <w:t xml:space="preserve">     </w:t>
      </w:r>
      <w:r w:rsidRPr="008B58A4">
        <w:rPr>
          <w:sz w:val="28"/>
          <w:szCs w:val="28"/>
        </w:rPr>
        <w:t xml:space="preserve">Сведения о выполнении основных мероприятий муниципальной </w:t>
      </w:r>
    </w:p>
    <w:p w14:paraId="1DD17F85" w14:textId="77777777" w:rsidR="00E70CAB" w:rsidRPr="008B58A4" w:rsidRDefault="00E70CAB" w:rsidP="00400D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58A4">
        <w:rPr>
          <w:sz w:val="28"/>
          <w:szCs w:val="28"/>
        </w:rPr>
        <w:t>программы приведены в приложении № 1 к отчету о реализации муниципальной программы.</w:t>
      </w:r>
    </w:p>
    <w:p w14:paraId="0915DBB9" w14:textId="77777777" w:rsidR="00E70CAB" w:rsidRPr="00D8088E" w:rsidRDefault="00E70CAB" w:rsidP="00E70CAB">
      <w:pPr>
        <w:ind w:firstLine="709"/>
        <w:jc w:val="both"/>
        <w:rPr>
          <w:kern w:val="2"/>
          <w:sz w:val="28"/>
          <w:szCs w:val="28"/>
          <w:highlight w:val="yellow"/>
        </w:rPr>
      </w:pPr>
    </w:p>
    <w:p w14:paraId="269B09D9" w14:textId="77777777" w:rsidR="00E70CAB" w:rsidRPr="00FE32C9" w:rsidRDefault="00E70CAB" w:rsidP="00E70CAB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FE32C9">
        <w:rPr>
          <w:b/>
          <w:kern w:val="2"/>
          <w:sz w:val="28"/>
          <w:szCs w:val="28"/>
        </w:rPr>
        <w:t>Раздел 3.  Анализ факторов, повлиявших на ход реализации муниципальной программы</w:t>
      </w:r>
    </w:p>
    <w:p w14:paraId="2DE1899D" w14:textId="53559A52" w:rsidR="00E70CAB" w:rsidRPr="00FE32C9" w:rsidRDefault="00E70CAB" w:rsidP="00E70CAB">
      <w:pPr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FE32C9">
        <w:rPr>
          <w:kern w:val="2"/>
          <w:sz w:val="28"/>
          <w:szCs w:val="28"/>
        </w:rPr>
        <w:t xml:space="preserve">В </w:t>
      </w:r>
      <w:r w:rsidRPr="00FE32C9">
        <w:rPr>
          <w:rFonts w:eastAsia="TimesNewRoman"/>
          <w:kern w:val="2"/>
          <w:sz w:val="28"/>
          <w:szCs w:val="28"/>
        </w:rPr>
        <w:t>20</w:t>
      </w:r>
      <w:r w:rsidR="004C7EA9" w:rsidRPr="00FE32C9">
        <w:rPr>
          <w:rFonts w:eastAsia="TimesNewRoman"/>
          <w:kern w:val="2"/>
          <w:sz w:val="28"/>
          <w:szCs w:val="28"/>
        </w:rPr>
        <w:t>20</w:t>
      </w:r>
      <w:r w:rsidRPr="00FE32C9">
        <w:rPr>
          <w:kern w:val="2"/>
          <w:sz w:val="28"/>
          <w:szCs w:val="28"/>
        </w:rPr>
        <w:t xml:space="preserve"> году на ход реализации муниципальной программы оказывали влияние следующие факторы:</w:t>
      </w:r>
    </w:p>
    <w:p w14:paraId="40691457" w14:textId="5DA9FA11" w:rsidR="00E70CAB" w:rsidRPr="00FE32C9" w:rsidRDefault="00E70CAB" w:rsidP="00E70CAB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FE32C9">
        <w:rPr>
          <w:kern w:val="2"/>
          <w:sz w:val="28"/>
          <w:szCs w:val="28"/>
        </w:rPr>
        <w:t xml:space="preserve">в части объема поступления налоговых доходов и исполнения плановых показателей, в том числе по показателю 1.1 «Объем налоговых и неналоговых доходов консолидированного бюджета </w:t>
      </w:r>
      <w:r w:rsidR="009844A6" w:rsidRPr="00FE32C9">
        <w:rPr>
          <w:kern w:val="2"/>
          <w:sz w:val="28"/>
          <w:szCs w:val="28"/>
        </w:rPr>
        <w:t>Ермаковского</w:t>
      </w:r>
      <w:r w:rsidRPr="00FE32C9">
        <w:rPr>
          <w:kern w:val="2"/>
          <w:sz w:val="28"/>
          <w:szCs w:val="28"/>
        </w:rPr>
        <w:t xml:space="preserve"> сельского поселения» </w:t>
      </w:r>
      <w:r w:rsidR="004C7EA9" w:rsidRPr="00FE32C9">
        <w:rPr>
          <w:kern w:val="2"/>
          <w:sz w:val="28"/>
          <w:szCs w:val="28"/>
        </w:rPr>
        <w:t xml:space="preserve">сложилась отрицательная </w:t>
      </w:r>
      <w:r w:rsidRPr="00FE32C9">
        <w:rPr>
          <w:kern w:val="2"/>
          <w:sz w:val="28"/>
          <w:szCs w:val="28"/>
        </w:rPr>
        <w:t xml:space="preserve">динамики доходной части консолидированного бюджета </w:t>
      </w:r>
      <w:r w:rsidR="009844A6" w:rsidRPr="00FE32C9">
        <w:rPr>
          <w:kern w:val="2"/>
          <w:sz w:val="28"/>
          <w:szCs w:val="28"/>
        </w:rPr>
        <w:t>Ермаковского</w:t>
      </w:r>
      <w:r w:rsidRPr="00FE32C9">
        <w:rPr>
          <w:kern w:val="2"/>
          <w:sz w:val="28"/>
          <w:szCs w:val="28"/>
        </w:rPr>
        <w:t xml:space="preserve"> сельского поселения</w:t>
      </w:r>
      <w:r w:rsidR="004C7EA9" w:rsidRPr="00FE32C9">
        <w:rPr>
          <w:kern w:val="2"/>
          <w:sz w:val="28"/>
          <w:szCs w:val="28"/>
        </w:rPr>
        <w:t xml:space="preserve"> в части неисполнения единого сельскохозяйственного налога</w:t>
      </w:r>
      <w:r w:rsidRPr="00FE32C9">
        <w:rPr>
          <w:kern w:val="2"/>
          <w:sz w:val="28"/>
          <w:szCs w:val="28"/>
        </w:rPr>
        <w:t xml:space="preserve">. </w:t>
      </w:r>
      <w:r w:rsidR="00FE32C9" w:rsidRPr="00FE32C9">
        <w:rPr>
          <w:kern w:val="2"/>
          <w:sz w:val="28"/>
          <w:szCs w:val="28"/>
        </w:rPr>
        <w:t xml:space="preserve">Причиной неисполнения послужило оформление главами крестьянско-фермерскими хозяйствами кредитов на приобретение сельскохозяйственной хозяйственной техники. </w:t>
      </w:r>
      <w:r w:rsidRPr="00FE32C9">
        <w:rPr>
          <w:kern w:val="2"/>
          <w:sz w:val="28"/>
          <w:szCs w:val="28"/>
        </w:rPr>
        <w:t>По итогам 20</w:t>
      </w:r>
      <w:r w:rsidR="004C7EA9" w:rsidRPr="00FE32C9">
        <w:rPr>
          <w:kern w:val="2"/>
          <w:sz w:val="28"/>
          <w:szCs w:val="28"/>
        </w:rPr>
        <w:t>20</w:t>
      </w:r>
      <w:r w:rsidRPr="00FE32C9">
        <w:rPr>
          <w:kern w:val="2"/>
          <w:sz w:val="28"/>
          <w:szCs w:val="28"/>
        </w:rPr>
        <w:t xml:space="preserve"> года объем поступлений по налоговым и неналоговым доходам – </w:t>
      </w:r>
      <w:r w:rsidR="004C7EA9" w:rsidRPr="00FE32C9">
        <w:rPr>
          <w:kern w:val="2"/>
          <w:sz w:val="28"/>
          <w:szCs w:val="28"/>
        </w:rPr>
        <w:t>6295,3</w:t>
      </w:r>
      <w:r w:rsidRPr="00FE32C9">
        <w:rPr>
          <w:kern w:val="2"/>
          <w:sz w:val="28"/>
          <w:szCs w:val="28"/>
        </w:rPr>
        <w:t xml:space="preserve"> тыс. рублей</w:t>
      </w:r>
      <w:r w:rsidR="00FE32C9" w:rsidRPr="00FE32C9">
        <w:rPr>
          <w:kern w:val="2"/>
          <w:sz w:val="28"/>
          <w:szCs w:val="28"/>
        </w:rPr>
        <w:t>. По сравнению с 2019 годом объем поступлений снижен на 891,8 тыс. рублей.</w:t>
      </w:r>
    </w:p>
    <w:p w14:paraId="1A3E3250" w14:textId="77777777" w:rsidR="00400D54" w:rsidRPr="00FE32C9" w:rsidRDefault="00400D54" w:rsidP="00E70CAB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14:paraId="5F1CDF55" w14:textId="77777777" w:rsidR="00E70CAB" w:rsidRPr="00E415D1" w:rsidRDefault="00E70CAB" w:rsidP="00E70C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415D1">
        <w:rPr>
          <w:rFonts w:ascii="Times New Roman" w:hAnsi="Times New Roman"/>
          <w:b/>
          <w:sz w:val="28"/>
          <w:szCs w:val="28"/>
        </w:rPr>
        <w:t>Раздел 4. Сведения об использовании бюджетных ассигнований</w:t>
      </w:r>
    </w:p>
    <w:p w14:paraId="71B0A986" w14:textId="77777777" w:rsidR="00E70CAB" w:rsidRPr="00E415D1" w:rsidRDefault="00E70CAB" w:rsidP="00E70C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415D1">
        <w:rPr>
          <w:rFonts w:ascii="Times New Roman" w:hAnsi="Times New Roman"/>
          <w:b/>
          <w:sz w:val="28"/>
          <w:szCs w:val="28"/>
        </w:rPr>
        <w:t>и внебюджетных средств на реализацию муниципальной программы</w:t>
      </w:r>
    </w:p>
    <w:p w14:paraId="274B5D59" w14:textId="11F0EB34" w:rsidR="00E70CAB" w:rsidRPr="00E415D1" w:rsidRDefault="00E70CAB" w:rsidP="00E70CAB">
      <w:pPr>
        <w:ind w:firstLine="709"/>
        <w:jc w:val="both"/>
        <w:rPr>
          <w:sz w:val="28"/>
          <w:szCs w:val="28"/>
        </w:rPr>
      </w:pPr>
      <w:r w:rsidRPr="00E415D1">
        <w:rPr>
          <w:sz w:val="28"/>
          <w:szCs w:val="28"/>
        </w:rPr>
        <w:t xml:space="preserve">Бюджетные ассигнования местного бюджета на реализацию муниципальной </w:t>
      </w:r>
      <w:r w:rsidR="00D8088E" w:rsidRPr="00E415D1">
        <w:rPr>
          <w:sz w:val="28"/>
          <w:szCs w:val="28"/>
        </w:rPr>
        <w:t>программы «</w:t>
      </w:r>
      <w:r w:rsidRPr="00E415D1">
        <w:rPr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E415D1">
        <w:rPr>
          <w:sz w:val="28"/>
          <w:szCs w:val="28"/>
        </w:rPr>
        <w:t>» не планировались.</w:t>
      </w:r>
    </w:p>
    <w:p w14:paraId="1148F6DA" w14:textId="67F0EFC4" w:rsidR="00E70CAB" w:rsidRPr="00E415D1" w:rsidRDefault="00E70CAB" w:rsidP="00E70CAB">
      <w:pPr>
        <w:shd w:val="clear" w:color="auto" w:fill="FFFFFF"/>
        <w:ind w:firstLine="709"/>
        <w:jc w:val="both"/>
        <w:rPr>
          <w:sz w:val="21"/>
          <w:szCs w:val="21"/>
        </w:rPr>
      </w:pPr>
      <w:r w:rsidRPr="00E415D1">
        <w:rPr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</w:t>
      </w:r>
      <w:r w:rsidR="00E415D1" w:rsidRPr="00E415D1">
        <w:rPr>
          <w:sz w:val="28"/>
          <w:szCs w:val="28"/>
        </w:rPr>
        <w:t>20</w:t>
      </w:r>
      <w:r w:rsidRPr="00E415D1">
        <w:rPr>
          <w:sz w:val="28"/>
          <w:szCs w:val="28"/>
        </w:rPr>
        <w:t xml:space="preserve"> год приведены </w:t>
      </w:r>
      <w:r w:rsidRPr="00E415D1">
        <w:rPr>
          <w:kern w:val="2"/>
          <w:sz w:val="28"/>
          <w:szCs w:val="28"/>
        </w:rPr>
        <w:t>в приложении № 2</w:t>
      </w:r>
      <w:r w:rsidRPr="00E415D1">
        <w:rPr>
          <w:color w:val="FF0000"/>
          <w:kern w:val="2"/>
          <w:sz w:val="28"/>
          <w:szCs w:val="28"/>
        </w:rPr>
        <w:t xml:space="preserve"> </w:t>
      </w:r>
      <w:r w:rsidRPr="00E415D1">
        <w:rPr>
          <w:sz w:val="28"/>
          <w:szCs w:val="28"/>
        </w:rPr>
        <w:t>к настоящему отчету о реализации муниципальной программы.</w:t>
      </w:r>
    </w:p>
    <w:p w14:paraId="3732C2AB" w14:textId="77777777" w:rsidR="00E70CAB" w:rsidRPr="00D8088E" w:rsidRDefault="00E70CAB" w:rsidP="00E70CAB">
      <w:pPr>
        <w:ind w:left="-284"/>
        <w:jc w:val="center"/>
        <w:rPr>
          <w:b/>
          <w:i/>
          <w:sz w:val="28"/>
          <w:szCs w:val="28"/>
          <w:highlight w:val="yellow"/>
        </w:rPr>
      </w:pPr>
    </w:p>
    <w:p w14:paraId="3162D9D0" w14:textId="77777777" w:rsidR="00E70CAB" w:rsidRPr="00722874" w:rsidRDefault="00E70CAB" w:rsidP="00E70C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2874">
        <w:rPr>
          <w:rFonts w:ascii="Times New Roman" w:hAnsi="Times New Roman"/>
          <w:b/>
          <w:sz w:val="28"/>
          <w:szCs w:val="28"/>
        </w:rPr>
        <w:t>Раздел 5. Сведения о достижении значений показателей</w:t>
      </w:r>
      <w:r w:rsidR="00400D54" w:rsidRPr="00722874">
        <w:rPr>
          <w:rFonts w:ascii="Times New Roman" w:hAnsi="Times New Roman"/>
          <w:b/>
          <w:sz w:val="28"/>
          <w:szCs w:val="28"/>
        </w:rPr>
        <w:t xml:space="preserve"> </w:t>
      </w:r>
      <w:r w:rsidRPr="00722874">
        <w:rPr>
          <w:rFonts w:ascii="Times New Roman" w:hAnsi="Times New Roman"/>
          <w:b/>
          <w:sz w:val="28"/>
          <w:szCs w:val="28"/>
        </w:rPr>
        <w:t>муниципальной программы, подпрограмм муниципальной</w:t>
      </w:r>
      <w:r w:rsidR="00400D54" w:rsidRPr="00722874">
        <w:rPr>
          <w:rFonts w:ascii="Times New Roman" w:hAnsi="Times New Roman"/>
          <w:b/>
          <w:sz w:val="28"/>
          <w:szCs w:val="28"/>
        </w:rPr>
        <w:t xml:space="preserve"> </w:t>
      </w:r>
      <w:r w:rsidRPr="00722874">
        <w:rPr>
          <w:rFonts w:ascii="Times New Roman" w:hAnsi="Times New Roman"/>
          <w:b/>
          <w:sz w:val="28"/>
          <w:szCs w:val="28"/>
        </w:rPr>
        <w:t>программы за 2019 год</w:t>
      </w:r>
    </w:p>
    <w:p w14:paraId="272E5B2F" w14:textId="56D4526B" w:rsidR="00E70CAB" w:rsidRPr="00722874" w:rsidRDefault="00E70CAB" w:rsidP="00E70CA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22874">
        <w:rPr>
          <w:sz w:val="28"/>
          <w:szCs w:val="28"/>
        </w:rPr>
        <w:t xml:space="preserve">В ходе проведения оценки достижения запланированных значений </w:t>
      </w:r>
      <w:r w:rsidRPr="00722874">
        <w:rPr>
          <w:sz w:val="28"/>
          <w:szCs w:val="28"/>
        </w:rPr>
        <w:lastRenderedPageBreak/>
        <w:t>показателе</w:t>
      </w:r>
      <w:r w:rsidR="00E415D1" w:rsidRPr="00722874">
        <w:rPr>
          <w:sz w:val="28"/>
          <w:szCs w:val="28"/>
        </w:rPr>
        <w:t>й муниципальной программы за 2020</w:t>
      </w:r>
      <w:r w:rsidRPr="00722874">
        <w:rPr>
          <w:sz w:val="28"/>
          <w:szCs w:val="28"/>
        </w:rPr>
        <w:t xml:space="preserve"> год установлено следующее:</w:t>
      </w:r>
    </w:p>
    <w:p w14:paraId="386CD8A4" w14:textId="4EC574DF" w:rsidR="00E70CAB" w:rsidRPr="00722874" w:rsidRDefault="00E415D1" w:rsidP="00E70CAB">
      <w:pPr>
        <w:autoSpaceDE w:val="0"/>
        <w:autoSpaceDN w:val="0"/>
        <w:adjustRightInd w:val="0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722874">
        <w:rPr>
          <w:rFonts w:eastAsia="SimSun"/>
          <w:kern w:val="3"/>
          <w:sz w:val="28"/>
          <w:szCs w:val="28"/>
          <w:lang w:eastAsia="zh-CN" w:bidi="hi-IN"/>
        </w:rPr>
        <w:t>из 8</w:t>
      </w:r>
      <w:r w:rsidR="00E70CAB" w:rsidRPr="00722874">
        <w:rPr>
          <w:rFonts w:eastAsia="SimSun"/>
          <w:kern w:val="3"/>
          <w:sz w:val="28"/>
          <w:szCs w:val="28"/>
          <w:lang w:eastAsia="zh-CN" w:bidi="hi-IN"/>
        </w:rPr>
        <w:t xml:space="preserve"> показателей м</w:t>
      </w:r>
      <w:r w:rsidR="00E70CAB" w:rsidRPr="00722874">
        <w:rPr>
          <w:bCs/>
          <w:sz w:val="28"/>
          <w:szCs w:val="28"/>
        </w:rPr>
        <w:t>униципальной</w:t>
      </w:r>
      <w:r w:rsidR="00E70CAB" w:rsidRPr="00722874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722874">
        <w:rPr>
          <w:rFonts w:eastAsia="SimSun"/>
          <w:kern w:val="3"/>
          <w:sz w:val="28"/>
          <w:szCs w:val="28"/>
          <w:lang w:eastAsia="zh-CN" w:bidi="hi-IN"/>
        </w:rPr>
        <w:t>программы, из</w:t>
      </w:r>
      <w:r w:rsidR="00E70CAB" w:rsidRPr="00722874">
        <w:rPr>
          <w:rFonts w:eastAsia="SimSun"/>
          <w:kern w:val="3"/>
          <w:sz w:val="28"/>
          <w:szCs w:val="28"/>
          <w:lang w:eastAsia="zh-CN" w:bidi="hi-IN"/>
        </w:rPr>
        <w:t xml:space="preserve"> которых:</w:t>
      </w:r>
    </w:p>
    <w:p w14:paraId="42BFD8C1" w14:textId="5D0FCDC8" w:rsidR="00E70CAB" w:rsidRPr="00722874" w:rsidRDefault="00E70CAB" w:rsidP="00E70CAB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22874">
        <w:rPr>
          <w:rFonts w:eastAsia="Calibri"/>
          <w:kern w:val="2"/>
          <w:sz w:val="28"/>
          <w:szCs w:val="28"/>
          <w:lang w:eastAsia="en-US"/>
        </w:rPr>
        <w:t xml:space="preserve">по </w:t>
      </w:r>
      <w:r w:rsidR="00E415D1" w:rsidRPr="00722874">
        <w:rPr>
          <w:rFonts w:eastAsia="Calibri"/>
          <w:kern w:val="2"/>
          <w:sz w:val="28"/>
          <w:szCs w:val="28"/>
          <w:lang w:eastAsia="en-US"/>
        </w:rPr>
        <w:t>5</w:t>
      </w:r>
      <w:r w:rsidRPr="00722874">
        <w:rPr>
          <w:rFonts w:eastAsia="Calibri"/>
          <w:kern w:val="2"/>
          <w:sz w:val="28"/>
          <w:szCs w:val="28"/>
          <w:lang w:eastAsia="en-US"/>
        </w:rPr>
        <w:t xml:space="preserve"> показателям фактические значения соответствуют плановым;</w:t>
      </w:r>
    </w:p>
    <w:p w14:paraId="54EB4166" w14:textId="247A0C19" w:rsidR="00E70CAB" w:rsidRPr="00722874" w:rsidRDefault="00E70CAB" w:rsidP="00E70CAB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22874">
        <w:rPr>
          <w:rFonts w:eastAsia="Calibri"/>
          <w:kern w:val="2"/>
          <w:sz w:val="28"/>
          <w:szCs w:val="28"/>
          <w:lang w:eastAsia="en-US"/>
        </w:rPr>
        <w:t>по 2 показателям фактические значения</w:t>
      </w:r>
      <w:r w:rsidR="00722874" w:rsidRPr="00722874">
        <w:rPr>
          <w:rFonts w:eastAsia="Calibri"/>
          <w:kern w:val="2"/>
          <w:sz w:val="28"/>
          <w:szCs w:val="28"/>
          <w:lang w:eastAsia="en-US"/>
        </w:rPr>
        <w:t xml:space="preserve"> ниже плановых</w:t>
      </w:r>
      <w:r w:rsidRPr="00722874">
        <w:rPr>
          <w:rFonts w:eastAsia="Calibri"/>
          <w:kern w:val="2"/>
          <w:sz w:val="28"/>
          <w:szCs w:val="28"/>
          <w:lang w:eastAsia="en-US"/>
        </w:rPr>
        <w:t>;</w:t>
      </w:r>
    </w:p>
    <w:p w14:paraId="1AC4FBBF" w14:textId="4101D3F4" w:rsidR="00E415D1" w:rsidRPr="00722874" w:rsidRDefault="00E415D1" w:rsidP="00E415D1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22874">
        <w:rPr>
          <w:rFonts w:eastAsia="Calibri"/>
          <w:kern w:val="2"/>
          <w:sz w:val="28"/>
          <w:szCs w:val="28"/>
          <w:lang w:eastAsia="en-US"/>
        </w:rPr>
        <w:t>по 1 показател</w:t>
      </w:r>
      <w:r w:rsidR="00722874" w:rsidRPr="00722874">
        <w:rPr>
          <w:rFonts w:eastAsia="Calibri"/>
          <w:kern w:val="2"/>
          <w:sz w:val="28"/>
          <w:szCs w:val="28"/>
          <w:lang w:eastAsia="en-US"/>
        </w:rPr>
        <w:t>ю</w:t>
      </w:r>
      <w:r w:rsidRPr="00722874">
        <w:rPr>
          <w:rFonts w:eastAsia="Calibri"/>
          <w:kern w:val="2"/>
          <w:sz w:val="28"/>
          <w:szCs w:val="28"/>
          <w:lang w:eastAsia="en-US"/>
        </w:rPr>
        <w:t xml:space="preserve"> фактические </w:t>
      </w:r>
      <w:r w:rsidR="00722874" w:rsidRPr="00722874">
        <w:rPr>
          <w:rFonts w:eastAsia="Calibri"/>
          <w:kern w:val="2"/>
          <w:sz w:val="28"/>
          <w:szCs w:val="28"/>
          <w:lang w:eastAsia="en-US"/>
        </w:rPr>
        <w:t xml:space="preserve">значения выше </w:t>
      </w:r>
      <w:r w:rsidRPr="00722874">
        <w:rPr>
          <w:rFonts w:eastAsia="Calibri"/>
          <w:kern w:val="2"/>
          <w:sz w:val="28"/>
          <w:szCs w:val="28"/>
          <w:lang w:eastAsia="en-US"/>
        </w:rPr>
        <w:t>планов</w:t>
      </w:r>
      <w:r w:rsidR="00722874" w:rsidRPr="00722874">
        <w:rPr>
          <w:rFonts w:eastAsia="Calibri"/>
          <w:kern w:val="2"/>
          <w:sz w:val="28"/>
          <w:szCs w:val="28"/>
          <w:lang w:eastAsia="en-US"/>
        </w:rPr>
        <w:t>ого</w:t>
      </w:r>
      <w:r w:rsidRPr="00722874">
        <w:rPr>
          <w:rFonts w:eastAsia="Calibri"/>
          <w:kern w:val="2"/>
          <w:sz w:val="28"/>
          <w:szCs w:val="28"/>
          <w:lang w:eastAsia="en-US"/>
        </w:rPr>
        <w:t>;</w:t>
      </w:r>
    </w:p>
    <w:p w14:paraId="6038C55D" w14:textId="4C6986AD" w:rsidR="00E70CAB" w:rsidRPr="00722874" w:rsidRDefault="00722874" w:rsidP="00722874">
      <w:pPr>
        <w:jc w:val="both"/>
        <w:rPr>
          <w:kern w:val="2"/>
          <w:sz w:val="28"/>
          <w:szCs w:val="28"/>
        </w:rPr>
      </w:pPr>
      <w:r w:rsidRPr="00722874">
        <w:rPr>
          <w:kern w:val="2"/>
          <w:sz w:val="28"/>
          <w:szCs w:val="28"/>
        </w:rPr>
        <w:t xml:space="preserve">  </w:t>
      </w:r>
      <w:r w:rsidR="00E70CAB" w:rsidRPr="00722874">
        <w:rPr>
          <w:kern w:val="2"/>
          <w:sz w:val="28"/>
          <w:szCs w:val="28"/>
        </w:rPr>
        <w:t xml:space="preserve">Показатель 1.1 </w:t>
      </w:r>
      <w:r w:rsidRPr="00722874">
        <w:rPr>
          <w:kern w:val="2"/>
          <w:sz w:val="28"/>
          <w:szCs w:val="28"/>
        </w:rPr>
        <w:t xml:space="preserve">Наличие бюджетного прогноза Ермаковского сельского поселения на долгосрочный период </w:t>
      </w:r>
      <w:r w:rsidR="00E70CAB" w:rsidRPr="00722874">
        <w:rPr>
          <w:kern w:val="2"/>
          <w:sz w:val="28"/>
          <w:szCs w:val="28"/>
        </w:rPr>
        <w:t xml:space="preserve">плановое значение – </w:t>
      </w:r>
      <w:r w:rsidRPr="00722874">
        <w:rPr>
          <w:kern w:val="2"/>
          <w:sz w:val="28"/>
          <w:szCs w:val="28"/>
        </w:rPr>
        <w:t>да.</w:t>
      </w:r>
      <w:r w:rsidR="00E70CAB" w:rsidRPr="00722874">
        <w:rPr>
          <w:kern w:val="2"/>
          <w:sz w:val="28"/>
          <w:szCs w:val="28"/>
        </w:rPr>
        <w:t xml:space="preserve"> фактическое значение –</w:t>
      </w:r>
      <w:r w:rsidRPr="00722874">
        <w:rPr>
          <w:kern w:val="2"/>
          <w:sz w:val="28"/>
          <w:szCs w:val="28"/>
        </w:rPr>
        <w:t xml:space="preserve"> да</w:t>
      </w:r>
      <w:r>
        <w:rPr>
          <w:kern w:val="2"/>
          <w:sz w:val="28"/>
          <w:szCs w:val="28"/>
        </w:rPr>
        <w:t>;</w:t>
      </w:r>
    </w:p>
    <w:p w14:paraId="7DD03FC7" w14:textId="19C57CFC" w:rsidR="00722874" w:rsidRPr="00722874" w:rsidRDefault="00722874" w:rsidP="00722874">
      <w:pPr>
        <w:spacing w:line="228" w:lineRule="auto"/>
        <w:jc w:val="both"/>
        <w:rPr>
          <w:bCs/>
          <w:kern w:val="2"/>
          <w:sz w:val="28"/>
          <w:szCs w:val="28"/>
        </w:rPr>
      </w:pPr>
      <w:r w:rsidRPr="00722874">
        <w:rPr>
          <w:kern w:val="2"/>
          <w:sz w:val="28"/>
          <w:szCs w:val="28"/>
        </w:rPr>
        <w:t xml:space="preserve">  </w:t>
      </w:r>
      <w:r w:rsidR="00E70CAB" w:rsidRPr="00722874">
        <w:rPr>
          <w:kern w:val="2"/>
          <w:sz w:val="28"/>
          <w:szCs w:val="28"/>
        </w:rPr>
        <w:t xml:space="preserve">Показатель </w:t>
      </w:r>
      <w:r w:rsidR="00D8088E" w:rsidRPr="00722874">
        <w:rPr>
          <w:kern w:val="2"/>
          <w:sz w:val="28"/>
          <w:szCs w:val="28"/>
        </w:rPr>
        <w:t xml:space="preserve">1.2 </w:t>
      </w:r>
      <w:r w:rsidRPr="00722874">
        <w:rPr>
          <w:kern w:val="2"/>
          <w:sz w:val="28"/>
          <w:szCs w:val="28"/>
        </w:rPr>
        <w:t>Темп роста налоговых и неналоговых доходов   бюджета Ермаковского сельского поселения к уровню предыдущего года (в сопоставимых условиях) плановое значение – 105,0 %, фактическое значение –109,6 %</w:t>
      </w:r>
      <w:r>
        <w:rPr>
          <w:kern w:val="2"/>
          <w:sz w:val="28"/>
          <w:szCs w:val="28"/>
        </w:rPr>
        <w:t>;</w:t>
      </w:r>
    </w:p>
    <w:p w14:paraId="5B98B72B" w14:textId="14239F37" w:rsidR="00722874" w:rsidRDefault="00722874" w:rsidP="00722874">
      <w:pPr>
        <w:spacing w:line="228" w:lineRule="auto"/>
        <w:jc w:val="both"/>
        <w:rPr>
          <w:kern w:val="2"/>
          <w:sz w:val="28"/>
          <w:szCs w:val="28"/>
        </w:rPr>
      </w:pPr>
      <w:r w:rsidRPr="00722874">
        <w:rPr>
          <w:kern w:val="2"/>
          <w:sz w:val="28"/>
          <w:szCs w:val="28"/>
        </w:rPr>
        <w:t xml:space="preserve">  Показатель</w:t>
      </w:r>
      <w:r>
        <w:rPr>
          <w:kern w:val="2"/>
          <w:sz w:val="28"/>
          <w:szCs w:val="28"/>
        </w:rPr>
        <w:t xml:space="preserve"> 1.3 </w:t>
      </w:r>
      <w:r w:rsidRPr="00722874">
        <w:rPr>
          <w:kern w:val="2"/>
          <w:sz w:val="28"/>
          <w:szCs w:val="28"/>
        </w:rPr>
        <w:t>Доля просроченной кредиторской задолженности в расходах местного бюджета</w:t>
      </w:r>
      <w:r>
        <w:rPr>
          <w:kern w:val="2"/>
          <w:sz w:val="28"/>
          <w:szCs w:val="28"/>
        </w:rPr>
        <w:t xml:space="preserve"> </w:t>
      </w:r>
      <w:r w:rsidRPr="00722874">
        <w:rPr>
          <w:kern w:val="2"/>
          <w:sz w:val="28"/>
          <w:szCs w:val="28"/>
        </w:rPr>
        <w:t xml:space="preserve">плановое значение – </w:t>
      </w:r>
      <w:r>
        <w:rPr>
          <w:kern w:val="2"/>
          <w:sz w:val="28"/>
          <w:szCs w:val="28"/>
        </w:rPr>
        <w:t>0</w:t>
      </w:r>
      <w:r w:rsidRPr="00722874">
        <w:rPr>
          <w:kern w:val="2"/>
          <w:sz w:val="28"/>
          <w:szCs w:val="28"/>
        </w:rPr>
        <w:t>,0 %, фактическое значение –</w:t>
      </w:r>
      <w:r>
        <w:rPr>
          <w:kern w:val="2"/>
          <w:sz w:val="28"/>
          <w:szCs w:val="28"/>
        </w:rPr>
        <w:t>0,0</w:t>
      </w:r>
      <w:r w:rsidRPr="00722874">
        <w:rPr>
          <w:kern w:val="2"/>
          <w:sz w:val="28"/>
          <w:szCs w:val="28"/>
        </w:rPr>
        <w:t xml:space="preserve"> %</w:t>
      </w:r>
      <w:r>
        <w:rPr>
          <w:kern w:val="2"/>
          <w:sz w:val="28"/>
          <w:szCs w:val="28"/>
        </w:rPr>
        <w:t>;</w:t>
      </w:r>
    </w:p>
    <w:p w14:paraId="69366E5A" w14:textId="53BF1AA2" w:rsidR="00722874" w:rsidRDefault="00722874" w:rsidP="00722874">
      <w:pPr>
        <w:spacing w:line="228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Pr="00722874">
        <w:rPr>
          <w:kern w:val="2"/>
          <w:sz w:val="28"/>
          <w:szCs w:val="28"/>
        </w:rPr>
        <w:t xml:space="preserve">Показатель </w:t>
      </w:r>
      <w:r>
        <w:rPr>
          <w:kern w:val="2"/>
          <w:sz w:val="28"/>
          <w:szCs w:val="28"/>
        </w:rPr>
        <w:t xml:space="preserve">1.4 </w:t>
      </w:r>
      <w:r w:rsidRPr="00722874">
        <w:rPr>
          <w:kern w:val="2"/>
          <w:sz w:val="28"/>
          <w:szCs w:val="28"/>
        </w:rPr>
        <w:t>Отношение объема муниципального долга Ермаковского сельского поселения по состоянию на 1 января года, следующего за отчетным, к общему годовому объему доходов (без учета безвозмездных поступлений) местного бюджета</w:t>
      </w:r>
    </w:p>
    <w:p w14:paraId="2A01E587" w14:textId="77777777" w:rsidR="00722874" w:rsidRDefault="00722874" w:rsidP="00722874">
      <w:pPr>
        <w:spacing w:line="228" w:lineRule="auto"/>
        <w:jc w:val="both"/>
        <w:rPr>
          <w:kern w:val="2"/>
          <w:sz w:val="28"/>
          <w:szCs w:val="28"/>
        </w:rPr>
      </w:pPr>
      <w:r w:rsidRPr="00722874">
        <w:rPr>
          <w:kern w:val="2"/>
          <w:sz w:val="28"/>
          <w:szCs w:val="28"/>
        </w:rPr>
        <w:t xml:space="preserve">плановое значение – </w:t>
      </w:r>
      <w:r>
        <w:rPr>
          <w:kern w:val="2"/>
          <w:sz w:val="28"/>
          <w:szCs w:val="28"/>
        </w:rPr>
        <w:t>0</w:t>
      </w:r>
      <w:r w:rsidRPr="00722874">
        <w:rPr>
          <w:kern w:val="2"/>
          <w:sz w:val="28"/>
          <w:szCs w:val="28"/>
        </w:rPr>
        <w:t>,0 %, фактическое значение –</w:t>
      </w:r>
      <w:r>
        <w:rPr>
          <w:kern w:val="2"/>
          <w:sz w:val="28"/>
          <w:szCs w:val="28"/>
        </w:rPr>
        <w:t>0,0</w:t>
      </w:r>
      <w:r w:rsidRPr="00722874">
        <w:rPr>
          <w:kern w:val="2"/>
          <w:sz w:val="28"/>
          <w:szCs w:val="28"/>
        </w:rPr>
        <w:t xml:space="preserve"> %</w:t>
      </w:r>
      <w:r>
        <w:rPr>
          <w:kern w:val="2"/>
          <w:sz w:val="28"/>
          <w:szCs w:val="28"/>
        </w:rPr>
        <w:t>;</w:t>
      </w:r>
    </w:p>
    <w:p w14:paraId="4415D34A" w14:textId="3049A30E" w:rsidR="00722874" w:rsidRDefault="00722874" w:rsidP="00722874">
      <w:pPr>
        <w:spacing w:line="228" w:lineRule="auto"/>
        <w:jc w:val="both"/>
        <w:rPr>
          <w:kern w:val="2"/>
          <w:sz w:val="28"/>
          <w:szCs w:val="28"/>
        </w:rPr>
      </w:pPr>
      <w:r w:rsidRPr="00722874">
        <w:rPr>
          <w:kern w:val="2"/>
          <w:sz w:val="28"/>
          <w:szCs w:val="28"/>
        </w:rPr>
        <w:t>Показатель 1.5</w:t>
      </w:r>
      <w:r>
        <w:rPr>
          <w:kern w:val="2"/>
          <w:sz w:val="28"/>
          <w:szCs w:val="28"/>
        </w:rPr>
        <w:t xml:space="preserve"> </w:t>
      </w:r>
      <w:r w:rsidRPr="00722874">
        <w:rPr>
          <w:kern w:val="2"/>
          <w:sz w:val="28"/>
          <w:szCs w:val="28"/>
        </w:rPr>
        <w:t>Объем налоговых доходов бюджета Ермаковского сельского поселения</w:t>
      </w:r>
      <w:r w:rsidRPr="00722874">
        <w:rPr>
          <w:kern w:val="2"/>
          <w:sz w:val="28"/>
          <w:szCs w:val="28"/>
        </w:rPr>
        <w:tab/>
      </w:r>
      <w:r w:rsidR="004B175F" w:rsidRPr="00722874">
        <w:rPr>
          <w:kern w:val="2"/>
          <w:sz w:val="28"/>
          <w:szCs w:val="28"/>
        </w:rPr>
        <w:t>плановое значение –</w:t>
      </w:r>
      <w:r w:rsidR="004B175F">
        <w:rPr>
          <w:kern w:val="2"/>
          <w:sz w:val="28"/>
          <w:szCs w:val="28"/>
        </w:rPr>
        <w:t>6</w:t>
      </w:r>
      <w:r w:rsidRPr="00722874">
        <w:rPr>
          <w:kern w:val="2"/>
          <w:sz w:val="28"/>
          <w:szCs w:val="28"/>
        </w:rPr>
        <w:t>245,9</w:t>
      </w:r>
      <w:r w:rsidR="004B175F">
        <w:rPr>
          <w:kern w:val="2"/>
          <w:sz w:val="28"/>
          <w:szCs w:val="28"/>
        </w:rPr>
        <w:t xml:space="preserve"> тыс. руб., </w:t>
      </w:r>
      <w:r w:rsidR="004B175F" w:rsidRPr="00722874">
        <w:rPr>
          <w:kern w:val="2"/>
          <w:sz w:val="28"/>
          <w:szCs w:val="28"/>
        </w:rPr>
        <w:t>фактическое значение –</w:t>
      </w:r>
      <w:r w:rsidRPr="00722874">
        <w:rPr>
          <w:kern w:val="2"/>
          <w:sz w:val="28"/>
          <w:szCs w:val="28"/>
        </w:rPr>
        <w:t>6245,8</w:t>
      </w:r>
      <w:r w:rsidR="004B175F">
        <w:rPr>
          <w:kern w:val="2"/>
          <w:sz w:val="28"/>
          <w:szCs w:val="28"/>
        </w:rPr>
        <w:t xml:space="preserve"> тыс. </w:t>
      </w:r>
      <w:proofErr w:type="spellStart"/>
      <w:r w:rsidR="004B175F">
        <w:rPr>
          <w:kern w:val="2"/>
          <w:sz w:val="28"/>
          <w:szCs w:val="28"/>
        </w:rPr>
        <w:t>руб</w:t>
      </w:r>
      <w:proofErr w:type="spellEnd"/>
      <w:r w:rsidR="004B175F">
        <w:rPr>
          <w:kern w:val="2"/>
          <w:sz w:val="28"/>
          <w:szCs w:val="28"/>
        </w:rPr>
        <w:t>;</w:t>
      </w:r>
    </w:p>
    <w:p w14:paraId="7A88EEFE" w14:textId="19523C54" w:rsidR="004B175F" w:rsidRPr="004B175F" w:rsidRDefault="004B175F" w:rsidP="004B175F">
      <w:pPr>
        <w:spacing w:line="228" w:lineRule="auto"/>
        <w:jc w:val="both"/>
        <w:rPr>
          <w:kern w:val="2"/>
          <w:sz w:val="28"/>
          <w:szCs w:val="28"/>
        </w:rPr>
      </w:pPr>
      <w:r w:rsidRPr="004B175F">
        <w:rPr>
          <w:kern w:val="2"/>
          <w:sz w:val="28"/>
          <w:szCs w:val="28"/>
        </w:rPr>
        <w:t>Показатель 1.6 Доля расходов местного бюджета, формируемых в рамках муниципальных программ Ермаковского сельского поселения, в общем объеме расходов местного бюджета</w:t>
      </w:r>
      <w:r>
        <w:rPr>
          <w:kern w:val="2"/>
          <w:sz w:val="28"/>
          <w:szCs w:val="28"/>
        </w:rPr>
        <w:t xml:space="preserve"> </w:t>
      </w:r>
      <w:r w:rsidRPr="004B175F">
        <w:rPr>
          <w:kern w:val="2"/>
          <w:sz w:val="28"/>
          <w:szCs w:val="28"/>
        </w:rPr>
        <w:t xml:space="preserve">значение – </w:t>
      </w:r>
      <w:r>
        <w:rPr>
          <w:kern w:val="2"/>
          <w:sz w:val="28"/>
          <w:szCs w:val="28"/>
        </w:rPr>
        <w:t>39,3</w:t>
      </w:r>
      <w:r w:rsidRPr="004B175F">
        <w:rPr>
          <w:kern w:val="2"/>
          <w:sz w:val="28"/>
          <w:szCs w:val="28"/>
        </w:rPr>
        <w:t xml:space="preserve"> %, фактическое значение –</w:t>
      </w:r>
      <w:r>
        <w:rPr>
          <w:kern w:val="2"/>
          <w:sz w:val="28"/>
          <w:szCs w:val="28"/>
        </w:rPr>
        <w:t>39,3</w:t>
      </w:r>
      <w:r w:rsidRPr="004B175F">
        <w:rPr>
          <w:kern w:val="2"/>
          <w:sz w:val="28"/>
          <w:szCs w:val="28"/>
        </w:rPr>
        <w:t xml:space="preserve"> %;</w:t>
      </w:r>
    </w:p>
    <w:p w14:paraId="1BFDBADA" w14:textId="08BCD114" w:rsidR="004B175F" w:rsidRPr="004B175F" w:rsidRDefault="004B175F" w:rsidP="004B175F">
      <w:pPr>
        <w:spacing w:line="228" w:lineRule="auto"/>
        <w:jc w:val="both"/>
        <w:rPr>
          <w:kern w:val="2"/>
          <w:sz w:val="28"/>
          <w:szCs w:val="28"/>
        </w:rPr>
      </w:pPr>
      <w:r w:rsidRPr="004B175F">
        <w:rPr>
          <w:kern w:val="2"/>
          <w:sz w:val="28"/>
          <w:szCs w:val="28"/>
        </w:rPr>
        <w:t>Показатель 1.7</w:t>
      </w:r>
      <w:r w:rsidRPr="004B175F">
        <w:rPr>
          <w:bCs/>
          <w:kern w:val="2"/>
          <w:sz w:val="28"/>
          <w:szCs w:val="28"/>
        </w:rPr>
        <w:t xml:space="preserve"> </w:t>
      </w:r>
      <w:r w:rsidRPr="004B175F">
        <w:rPr>
          <w:kern w:val="2"/>
          <w:sz w:val="28"/>
          <w:szCs w:val="28"/>
        </w:rPr>
        <w:t>Исполнение расходных обязательств местного бюджета</w:t>
      </w:r>
    </w:p>
    <w:p w14:paraId="7CF85C6B" w14:textId="6A6E4418" w:rsidR="00E70CAB" w:rsidRPr="004B175F" w:rsidRDefault="00D8088E" w:rsidP="00722874">
      <w:pPr>
        <w:spacing w:line="228" w:lineRule="auto"/>
        <w:jc w:val="both"/>
        <w:rPr>
          <w:bCs/>
          <w:kern w:val="2"/>
          <w:sz w:val="28"/>
          <w:szCs w:val="28"/>
        </w:rPr>
      </w:pPr>
      <w:r w:rsidRPr="004B175F">
        <w:rPr>
          <w:kern w:val="2"/>
          <w:sz w:val="28"/>
          <w:szCs w:val="28"/>
        </w:rPr>
        <w:t>«</w:t>
      </w:r>
      <w:r w:rsidR="00E70CAB" w:rsidRPr="004B175F">
        <w:rPr>
          <w:bCs/>
          <w:kern w:val="2"/>
          <w:sz w:val="28"/>
          <w:szCs w:val="28"/>
        </w:rPr>
        <w:t>Доля расходов местного бюджета, формируемых в рамках муниципальных программ поселения, в общем объеме расходов местного бюджета»</w:t>
      </w:r>
      <w:r w:rsidR="00E70CAB" w:rsidRPr="004B175F">
        <w:rPr>
          <w:kern w:val="2"/>
          <w:sz w:val="28"/>
          <w:szCs w:val="28"/>
        </w:rPr>
        <w:t xml:space="preserve"> плановое значение – </w:t>
      </w:r>
      <w:r w:rsidR="004B175F">
        <w:rPr>
          <w:kern w:val="2"/>
          <w:sz w:val="28"/>
          <w:szCs w:val="28"/>
        </w:rPr>
        <w:t>100,0 %, фактическое значение – 99,95</w:t>
      </w:r>
      <w:r w:rsidR="00E70CAB" w:rsidRPr="004B175F">
        <w:rPr>
          <w:kern w:val="2"/>
          <w:sz w:val="28"/>
          <w:szCs w:val="28"/>
        </w:rPr>
        <w:t xml:space="preserve"> %.</w:t>
      </w:r>
    </w:p>
    <w:p w14:paraId="3E8661C9" w14:textId="77777777" w:rsidR="004B175F" w:rsidRDefault="004B175F" w:rsidP="004B175F">
      <w:pPr>
        <w:spacing w:line="228" w:lineRule="auto"/>
        <w:jc w:val="both"/>
        <w:rPr>
          <w:kern w:val="2"/>
          <w:sz w:val="28"/>
          <w:szCs w:val="28"/>
        </w:rPr>
      </w:pPr>
      <w:r w:rsidRPr="004B175F">
        <w:rPr>
          <w:sz w:val="28"/>
          <w:szCs w:val="28"/>
        </w:rPr>
        <w:t>Показатель 1.8 Доля расходов на обслуживание муниципального долга Ермаковского сельского поселения 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>
        <w:rPr>
          <w:sz w:val="28"/>
          <w:szCs w:val="28"/>
        </w:rPr>
        <w:t xml:space="preserve"> </w:t>
      </w:r>
      <w:r w:rsidRPr="00722874">
        <w:rPr>
          <w:kern w:val="2"/>
          <w:sz w:val="28"/>
          <w:szCs w:val="28"/>
        </w:rPr>
        <w:t xml:space="preserve">плановое значение – </w:t>
      </w:r>
      <w:r>
        <w:rPr>
          <w:kern w:val="2"/>
          <w:sz w:val="28"/>
          <w:szCs w:val="28"/>
        </w:rPr>
        <w:t>0</w:t>
      </w:r>
      <w:r w:rsidRPr="00722874">
        <w:rPr>
          <w:kern w:val="2"/>
          <w:sz w:val="28"/>
          <w:szCs w:val="28"/>
        </w:rPr>
        <w:t>,0 %, фактическое значение –</w:t>
      </w:r>
      <w:r>
        <w:rPr>
          <w:kern w:val="2"/>
          <w:sz w:val="28"/>
          <w:szCs w:val="28"/>
        </w:rPr>
        <w:t>0,0</w:t>
      </w:r>
      <w:r w:rsidRPr="00722874">
        <w:rPr>
          <w:kern w:val="2"/>
          <w:sz w:val="28"/>
          <w:szCs w:val="28"/>
        </w:rPr>
        <w:t xml:space="preserve"> %</w:t>
      </w:r>
      <w:r>
        <w:rPr>
          <w:kern w:val="2"/>
          <w:sz w:val="28"/>
          <w:szCs w:val="28"/>
        </w:rPr>
        <w:t>;</w:t>
      </w:r>
    </w:p>
    <w:p w14:paraId="4EE14555" w14:textId="72776737" w:rsidR="00E70CAB" w:rsidRPr="004B175F" w:rsidRDefault="004B175F" w:rsidP="004B175F">
      <w:pPr>
        <w:jc w:val="both"/>
        <w:rPr>
          <w:sz w:val="28"/>
          <w:szCs w:val="28"/>
        </w:rPr>
      </w:pPr>
      <w:r w:rsidRPr="004B175F">
        <w:rPr>
          <w:sz w:val="28"/>
          <w:szCs w:val="28"/>
        </w:rPr>
        <w:t xml:space="preserve">   </w:t>
      </w:r>
      <w:r w:rsidR="00E70CAB" w:rsidRPr="004B175F">
        <w:rPr>
          <w:sz w:val="28"/>
          <w:szCs w:val="28"/>
        </w:rPr>
        <w:t xml:space="preserve">Сведения о достижении значений показателей муниципальной программы, подпрограммы муниципальной программы с обоснованиями отклонений по показателям приведены в приложении № 3 </w:t>
      </w:r>
      <w:r w:rsidR="00D8088E" w:rsidRPr="004B175F">
        <w:rPr>
          <w:sz w:val="28"/>
          <w:szCs w:val="28"/>
        </w:rPr>
        <w:t>к отчету</w:t>
      </w:r>
      <w:r w:rsidR="00E70CAB" w:rsidRPr="004B175F">
        <w:rPr>
          <w:sz w:val="28"/>
          <w:szCs w:val="28"/>
        </w:rPr>
        <w:t xml:space="preserve"> о </w:t>
      </w:r>
      <w:r w:rsidR="00D8088E" w:rsidRPr="004B175F">
        <w:rPr>
          <w:sz w:val="28"/>
          <w:szCs w:val="28"/>
        </w:rPr>
        <w:t>реализации муниципальной</w:t>
      </w:r>
      <w:r w:rsidR="00E70CAB" w:rsidRPr="004B175F">
        <w:rPr>
          <w:sz w:val="28"/>
          <w:szCs w:val="28"/>
        </w:rPr>
        <w:t xml:space="preserve"> программы </w:t>
      </w:r>
      <w:r w:rsidR="009844A6" w:rsidRPr="004B175F">
        <w:rPr>
          <w:sz w:val="28"/>
          <w:szCs w:val="28"/>
        </w:rPr>
        <w:t>Ермаковского</w:t>
      </w:r>
      <w:r w:rsidR="00E70CAB" w:rsidRPr="004B175F">
        <w:rPr>
          <w:sz w:val="28"/>
          <w:szCs w:val="28"/>
        </w:rPr>
        <w:t xml:space="preserve"> сельского поселения «</w:t>
      </w:r>
      <w:r w:rsidR="00E70CAB" w:rsidRPr="004B175F">
        <w:rPr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E70CAB" w:rsidRPr="004B175F">
        <w:rPr>
          <w:sz w:val="28"/>
          <w:szCs w:val="28"/>
        </w:rPr>
        <w:t>» за 20</w:t>
      </w:r>
      <w:r w:rsidRPr="004B175F">
        <w:rPr>
          <w:sz w:val="28"/>
          <w:szCs w:val="28"/>
        </w:rPr>
        <w:t>20</w:t>
      </w:r>
      <w:r w:rsidR="00E70CAB" w:rsidRPr="004B175F">
        <w:rPr>
          <w:sz w:val="28"/>
          <w:szCs w:val="28"/>
        </w:rPr>
        <w:t xml:space="preserve"> год.</w:t>
      </w:r>
    </w:p>
    <w:p w14:paraId="332DAFF6" w14:textId="77777777" w:rsidR="00400D54" w:rsidRPr="00D8088E" w:rsidRDefault="00400D54" w:rsidP="00E70CAB">
      <w:pPr>
        <w:ind w:firstLine="709"/>
        <w:jc w:val="both"/>
        <w:rPr>
          <w:sz w:val="28"/>
          <w:szCs w:val="28"/>
          <w:highlight w:val="yellow"/>
        </w:rPr>
      </w:pPr>
    </w:p>
    <w:p w14:paraId="7AC44149" w14:textId="77777777" w:rsidR="00E70CAB" w:rsidRPr="004B175F" w:rsidRDefault="00E70CAB" w:rsidP="00E70CA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4B175F">
        <w:rPr>
          <w:b/>
          <w:kern w:val="2"/>
          <w:sz w:val="28"/>
          <w:szCs w:val="28"/>
        </w:rPr>
        <w:t>Раздел 6. Результаты оценки эффективности реализации муниципальной программы</w:t>
      </w:r>
    </w:p>
    <w:p w14:paraId="488BB893" w14:textId="77777777" w:rsidR="00E70CAB" w:rsidRPr="004B175F" w:rsidRDefault="00E70CAB" w:rsidP="00E70C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175F">
        <w:rPr>
          <w:rFonts w:eastAsia="Calibri"/>
          <w:sz w:val="28"/>
          <w:szCs w:val="28"/>
          <w:lang w:eastAsia="en-US"/>
        </w:rPr>
        <w:t xml:space="preserve">Эффективность </w:t>
      </w:r>
      <w:r w:rsidRPr="004B175F">
        <w:rPr>
          <w:sz w:val="28"/>
          <w:szCs w:val="28"/>
        </w:rPr>
        <w:t>муниципальной</w:t>
      </w:r>
      <w:r w:rsidRPr="004B175F">
        <w:rPr>
          <w:rFonts w:eastAsia="Calibri"/>
          <w:sz w:val="28"/>
          <w:szCs w:val="28"/>
          <w:lang w:eastAsia="en-US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4B175F">
        <w:rPr>
          <w:sz w:val="28"/>
          <w:szCs w:val="28"/>
        </w:rPr>
        <w:t>муниципальной</w:t>
      </w:r>
      <w:r w:rsidRPr="004B175F">
        <w:rPr>
          <w:rFonts w:eastAsia="Calibri"/>
          <w:sz w:val="28"/>
          <w:szCs w:val="28"/>
          <w:lang w:eastAsia="en-US"/>
        </w:rPr>
        <w:t xml:space="preserve"> программы.</w:t>
      </w:r>
    </w:p>
    <w:p w14:paraId="3334AE61" w14:textId="77777777" w:rsidR="00E70CAB" w:rsidRPr="004B175F" w:rsidRDefault="00E70CAB" w:rsidP="00E70CAB">
      <w:pPr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B175F">
        <w:rPr>
          <w:sz w:val="28"/>
          <w:szCs w:val="28"/>
        </w:rPr>
        <w:t>1. Степень достижения целевых показателей муниципальной программы, подпрограмм муниципальной программы:</w:t>
      </w:r>
    </w:p>
    <w:p w14:paraId="071283F4" w14:textId="77777777" w:rsidR="00E70CAB" w:rsidRPr="004B175F" w:rsidRDefault="00E70CAB" w:rsidP="00E70CA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4B175F">
        <w:rPr>
          <w:color w:val="000000"/>
          <w:kern w:val="2"/>
          <w:sz w:val="28"/>
          <w:szCs w:val="28"/>
        </w:rPr>
        <w:t>Степень достижения целевого показателя 1.1 равна 1,0;</w:t>
      </w:r>
    </w:p>
    <w:p w14:paraId="6C5CCA68" w14:textId="601F0AF9" w:rsidR="00E70CAB" w:rsidRPr="004B175F" w:rsidRDefault="00E70CAB" w:rsidP="00E70CA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4B175F">
        <w:rPr>
          <w:color w:val="000000"/>
          <w:kern w:val="2"/>
          <w:sz w:val="28"/>
          <w:szCs w:val="28"/>
        </w:rPr>
        <w:t>Степень достижения целевого показателя 1.2 равна 1,0</w:t>
      </w:r>
      <w:r w:rsidR="004B175F">
        <w:rPr>
          <w:color w:val="000000"/>
          <w:kern w:val="2"/>
          <w:sz w:val="28"/>
          <w:szCs w:val="28"/>
        </w:rPr>
        <w:t>4</w:t>
      </w:r>
      <w:r w:rsidRPr="004B175F">
        <w:rPr>
          <w:color w:val="000000"/>
          <w:kern w:val="2"/>
          <w:sz w:val="28"/>
          <w:szCs w:val="28"/>
        </w:rPr>
        <w:t>;</w:t>
      </w:r>
    </w:p>
    <w:p w14:paraId="3ECDDC69" w14:textId="77777777" w:rsidR="00E70CAB" w:rsidRPr="004B175F" w:rsidRDefault="00E70CAB" w:rsidP="00E70CA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4B175F">
        <w:rPr>
          <w:color w:val="000000"/>
          <w:kern w:val="2"/>
          <w:sz w:val="28"/>
          <w:szCs w:val="28"/>
        </w:rPr>
        <w:t>Степень достижения целевого показателя 1.3 равна 1,0;</w:t>
      </w:r>
    </w:p>
    <w:p w14:paraId="7A8D7FE2" w14:textId="77777777" w:rsidR="00E70CAB" w:rsidRPr="004B175F" w:rsidRDefault="00E70CAB" w:rsidP="00E70CA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4B175F">
        <w:rPr>
          <w:color w:val="000000"/>
          <w:kern w:val="2"/>
          <w:sz w:val="28"/>
          <w:szCs w:val="28"/>
        </w:rPr>
        <w:t>Степень достижения целевого показателя 1.4 равна 1,0;</w:t>
      </w:r>
    </w:p>
    <w:p w14:paraId="13E66EA7" w14:textId="0D21B649" w:rsidR="004B175F" w:rsidRPr="004B175F" w:rsidRDefault="004B175F" w:rsidP="004B175F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4B175F">
        <w:rPr>
          <w:color w:val="000000"/>
          <w:kern w:val="2"/>
          <w:sz w:val="28"/>
          <w:szCs w:val="28"/>
        </w:rPr>
        <w:t>Степень достижения целевого показателя 1.5</w:t>
      </w:r>
      <w:r>
        <w:rPr>
          <w:color w:val="000000"/>
          <w:kern w:val="2"/>
          <w:sz w:val="28"/>
          <w:szCs w:val="28"/>
        </w:rPr>
        <w:t xml:space="preserve"> равна 0,99</w:t>
      </w:r>
      <w:r w:rsidRPr="004B175F">
        <w:rPr>
          <w:color w:val="000000"/>
          <w:kern w:val="2"/>
          <w:sz w:val="28"/>
          <w:szCs w:val="28"/>
        </w:rPr>
        <w:t>;</w:t>
      </w:r>
    </w:p>
    <w:p w14:paraId="0A2FB88A" w14:textId="3D90B2D4" w:rsidR="004B175F" w:rsidRPr="004B175F" w:rsidRDefault="004B175F" w:rsidP="004B175F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4B175F">
        <w:rPr>
          <w:color w:val="000000"/>
          <w:kern w:val="2"/>
          <w:sz w:val="28"/>
          <w:szCs w:val="28"/>
        </w:rPr>
        <w:lastRenderedPageBreak/>
        <w:t>Степень достижения целевого показателя 1.6 равна 1,0;</w:t>
      </w:r>
    </w:p>
    <w:p w14:paraId="269AAB09" w14:textId="51E0D1E9" w:rsidR="004B175F" w:rsidRDefault="004B175F" w:rsidP="004B175F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4B175F">
        <w:rPr>
          <w:color w:val="000000"/>
          <w:kern w:val="2"/>
          <w:sz w:val="28"/>
          <w:szCs w:val="28"/>
        </w:rPr>
        <w:t>Степень достижения целевого показателя 1.7 равна 0</w:t>
      </w:r>
      <w:r>
        <w:rPr>
          <w:color w:val="000000"/>
          <w:kern w:val="2"/>
          <w:sz w:val="28"/>
          <w:szCs w:val="28"/>
        </w:rPr>
        <w:t>,99</w:t>
      </w:r>
      <w:r w:rsidRPr="004B175F">
        <w:rPr>
          <w:color w:val="000000"/>
          <w:kern w:val="2"/>
          <w:sz w:val="28"/>
          <w:szCs w:val="28"/>
        </w:rPr>
        <w:t>;</w:t>
      </w:r>
    </w:p>
    <w:p w14:paraId="40A52AF3" w14:textId="55C1876C" w:rsidR="00FE1F05" w:rsidRPr="00FE1F05" w:rsidRDefault="00FE1F05" w:rsidP="00FE1F05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FE1F05">
        <w:rPr>
          <w:color w:val="000000"/>
          <w:kern w:val="2"/>
          <w:sz w:val="28"/>
          <w:szCs w:val="28"/>
        </w:rPr>
        <w:t>Степень достижения целевого показателя 1.8 равна 1,0;</w:t>
      </w:r>
    </w:p>
    <w:p w14:paraId="216FF5D8" w14:textId="7DD499D9" w:rsidR="00E70CAB" w:rsidRPr="00FE1F05" w:rsidRDefault="004B175F" w:rsidP="004B17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1F05">
        <w:rPr>
          <w:rFonts w:ascii="Times New Roman" w:hAnsi="Times New Roman" w:cs="Times New Roman"/>
          <w:sz w:val="28"/>
          <w:szCs w:val="28"/>
        </w:rPr>
        <w:t xml:space="preserve">    </w:t>
      </w:r>
      <w:r w:rsidR="00E70CAB" w:rsidRPr="00FE1F05">
        <w:rPr>
          <w:rFonts w:ascii="Times New Roman" w:hAnsi="Times New Roman" w:cs="Times New Roman"/>
          <w:sz w:val="28"/>
          <w:szCs w:val="28"/>
        </w:rPr>
        <w:t>Суммарная оценка степени достижения целевых показателей муниципальной программы и подпрограмм составляет - 1,</w:t>
      </w:r>
      <w:r w:rsidR="00D8088E" w:rsidRPr="00FE1F05">
        <w:rPr>
          <w:rFonts w:ascii="Times New Roman" w:hAnsi="Times New Roman" w:cs="Times New Roman"/>
          <w:sz w:val="28"/>
          <w:szCs w:val="28"/>
        </w:rPr>
        <w:t>0, что</w:t>
      </w:r>
      <w:r w:rsidR="00E70CAB" w:rsidRPr="00FE1F05">
        <w:rPr>
          <w:rFonts w:ascii="Times New Roman" w:hAnsi="Times New Roman" w:cs="Times New Roman"/>
          <w:sz w:val="28"/>
          <w:szCs w:val="28"/>
        </w:rPr>
        <w:t xml:space="preserve"> характеризует высокий уровень эффективности реализации муниципальной программы по степени достижения целевых показателей.</w:t>
      </w:r>
    </w:p>
    <w:p w14:paraId="5F3712F1" w14:textId="79953519" w:rsidR="00E70CAB" w:rsidRPr="00FE1F05" w:rsidRDefault="00E70CAB" w:rsidP="00E70CAB">
      <w:pPr>
        <w:pStyle w:val="ac"/>
        <w:ind w:right="-1"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FE1F05">
        <w:rPr>
          <w:rFonts w:ascii="Times New Roman" w:hAnsi="Times New Roman"/>
          <w:kern w:val="2"/>
          <w:sz w:val="28"/>
          <w:szCs w:val="28"/>
        </w:rPr>
        <w:t>В 20</w:t>
      </w:r>
      <w:r w:rsidR="004B175F" w:rsidRPr="00FE1F05">
        <w:rPr>
          <w:rFonts w:ascii="Times New Roman" w:hAnsi="Times New Roman"/>
          <w:kern w:val="2"/>
          <w:sz w:val="28"/>
          <w:szCs w:val="28"/>
        </w:rPr>
        <w:t>20</w:t>
      </w:r>
      <w:r w:rsidRPr="00FE1F05">
        <w:rPr>
          <w:rFonts w:ascii="Times New Roman" w:hAnsi="Times New Roman"/>
          <w:kern w:val="2"/>
          <w:sz w:val="28"/>
          <w:szCs w:val="28"/>
        </w:rPr>
        <w:t xml:space="preserve"> году из </w:t>
      </w:r>
      <w:r w:rsidR="00FE1F05" w:rsidRPr="00FE1F05">
        <w:rPr>
          <w:rFonts w:ascii="Times New Roman" w:hAnsi="Times New Roman"/>
          <w:kern w:val="2"/>
          <w:sz w:val="28"/>
          <w:szCs w:val="28"/>
        </w:rPr>
        <w:t>8</w:t>
      </w:r>
      <w:r w:rsidRPr="00FE1F05">
        <w:rPr>
          <w:rFonts w:ascii="Times New Roman" w:hAnsi="Times New Roman"/>
          <w:kern w:val="2"/>
          <w:sz w:val="28"/>
          <w:szCs w:val="28"/>
        </w:rPr>
        <w:t xml:space="preserve"> основных мероприятий муниципальной программы </w:t>
      </w:r>
    </w:p>
    <w:p w14:paraId="5EDE9F96" w14:textId="151F6A3C" w:rsidR="00E70CAB" w:rsidRPr="00FE1F05" w:rsidRDefault="00E70CAB" w:rsidP="00E70CA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FE1F05">
        <w:rPr>
          <w:kern w:val="2"/>
          <w:sz w:val="28"/>
          <w:szCs w:val="28"/>
        </w:rPr>
        <w:t xml:space="preserve">в полном объеме </w:t>
      </w:r>
      <w:r w:rsidR="00FE1F05" w:rsidRPr="00FE1F05">
        <w:rPr>
          <w:kern w:val="2"/>
          <w:sz w:val="28"/>
          <w:szCs w:val="28"/>
        </w:rPr>
        <w:t>исполнено.</w:t>
      </w:r>
      <w:r w:rsidRPr="00FE1F05">
        <w:rPr>
          <w:kern w:val="2"/>
          <w:sz w:val="28"/>
          <w:szCs w:val="28"/>
        </w:rPr>
        <w:t xml:space="preserve"> Таким образом, степень реализации основных мероприятий составляет </w:t>
      </w:r>
      <w:r w:rsidR="00FE1F05" w:rsidRPr="00FE1F05">
        <w:rPr>
          <w:kern w:val="2"/>
          <w:sz w:val="28"/>
          <w:szCs w:val="28"/>
        </w:rPr>
        <w:t>1,0</w:t>
      </w:r>
      <w:r w:rsidRPr="00FE1F05">
        <w:rPr>
          <w:kern w:val="2"/>
          <w:sz w:val="28"/>
          <w:szCs w:val="28"/>
        </w:rPr>
        <w:t xml:space="preserve"> (</w:t>
      </w:r>
      <w:r w:rsidR="00FE1F05" w:rsidRPr="00FE1F05">
        <w:rPr>
          <w:kern w:val="2"/>
          <w:sz w:val="28"/>
          <w:szCs w:val="28"/>
        </w:rPr>
        <w:t>8</w:t>
      </w:r>
      <w:r w:rsidRPr="00FE1F05">
        <w:rPr>
          <w:kern w:val="2"/>
          <w:sz w:val="28"/>
          <w:szCs w:val="28"/>
        </w:rPr>
        <w:t>/</w:t>
      </w:r>
      <w:r w:rsidR="00FE1F05" w:rsidRPr="00FE1F05">
        <w:rPr>
          <w:kern w:val="2"/>
          <w:sz w:val="28"/>
          <w:szCs w:val="28"/>
        </w:rPr>
        <w:t>8</w:t>
      </w:r>
      <w:r w:rsidRPr="00FE1F05">
        <w:rPr>
          <w:kern w:val="2"/>
          <w:sz w:val="28"/>
          <w:szCs w:val="28"/>
        </w:rPr>
        <w:t>),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14:paraId="1D9D16E2" w14:textId="0E05B9F1" w:rsidR="00E70CAB" w:rsidRPr="00FE1F05" w:rsidRDefault="00E70CAB" w:rsidP="00E70CA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FE1F05">
        <w:rPr>
          <w:color w:val="000000"/>
          <w:kern w:val="2"/>
          <w:sz w:val="28"/>
          <w:szCs w:val="28"/>
        </w:rPr>
        <w:t xml:space="preserve">3.Бюджетная эффективность реализации муниципальной программы </w:t>
      </w:r>
      <w:r w:rsidR="00D8088E" w:rsidRPr="00FE1F05">
        <w:rPr>
          <w:color w:val="000000"/>
          <w:kern w:val="2"/>
          <w:sz w:val="28"/>
          <w:szCs w:val="28"/>
        </w:rPr>
        <w:t>рассчитывается в</w:t>
      </w:r>
      <w:r w:rsidRPr="00FE1F05">
        <w:rPr>
          <w:color w:val="000000"/>
          <w:kern w:val="2"/>
          <w:sz w:val="28"/>
          <w:szCs w:val="28"/>
        </w:rPr>
        <w:t xml:space="preserve"> несколько этапов:</w:t>
      </w:r>
    </w:p>
    <w:p w14:paraId="2E83AA54" w14:textId="68EB4852" w:rsidR="00E70CAB" w:rsidRPr="00FE1F05" w:rsidRDefault="00E70CAB" w:rsidP="00E70CA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FE1F05">
        <w:rPr>
          <w:color w:val="000000"/>
          <w:kern w:val="2"/>
          <w:sz w:val="28"/>
          <w:szCs w:val="28"/>
        </w:rPr>
        <w:t xml:space="preserve">3.1.Степень реализации основных мероприятий, финансируемых за счет средств местного бюджета, безвозмездных поступлений в местный бюджет, оценивается как доля </w:t>
      </w:r>
      <w:r w:rsidR="00D8088E" w:rsidRPr="00FE1F05">
        <w:rPr>
          <w:color w:val="000000"/>
          <w:kern w:val="2"/>
          <w:sz w:val="28"/>
          <w:szCs w:val="28"/>
        </w:rPr>
        <w:t>мероприятий,</w:t>
      </w:r>
      <w:r w:rsidRPr="00FE1F05">
        <w:rPr>
          <w:color w:val="000000"/>
          <w:kern w:val="2"/>
          <w:sz w:val="28"/>
          <w:szCs w:val="28"/>
        </w:rPr>
        <w:t xml:space="preserve"> выполненных в полном объеме.</w:t>
      </w:r>
    </w:p>
    <w:p w14:paraId="0C2A2446" w14:textId="77777777" w:rsidR="00E70CAB" w:rsidRPr="00FE1F05" w:rsidRDefault="00E70CAB" w:rsidP="00E70CAB">
      <w:pPr>
        <w:pStyle w:val="ac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E1F05">
        <w:rPr>
          <w:rFonts w:ascii="Times New Roman" w:hAnsi="Times New Roman"/>
          <w:kern w:val="2"/>
          <w:sz w:val="28"/>
          <w:szCs w:val="28"/>
        </w:rPr>
        <w:t>Степень реализации мероприятий муниципальной программы составляет 1,0 (4/4).</w:t>
      </w:r>
    </w:p>
    <w:p w14:paraId="47BE370B" w14:textId="77777777" w:rsidR="00E70CAB" w:rsidRPr="00FE1F05" w:rsidRDefault="00E70CAB" w:rsidP="00E70CA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FE1F05">
        <w:rPr>
          <w:color w:val="000000"/>
          <w:kern w:val="2"/>
          <w:sz w:val="28"/>
          <w:szCs w:val="28"/>
        </w:rPr>
        <w:t>3.2.Степень соответствия запланированному уровню расходов за счет средств местного бюджета,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675281E0" w14:textId="77777777" w:rsidR="00E70CAB" w:rsidRPr="00FE1F05" w:rsidRDefault="00E70CAB" w:rsidP="00E70CA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FE1F05">
        <w:rPr>
          <w:color w:val="000000"/>
          <w:kern w:val="2"/>
          <w:sz w:val="28"/>
          <w:szCs w:val="28"/>
        </w:rPr>
        <w:t>Степень соответствия запланированному уровню расходов составляет 0,0.</w:t>
      </w:r>
    </w:p>
    <w:p w14:paraId="634D6941" w14:textId="499D7D76" w:rsidR="00E70CAB" w:rsidRPr="00FE1F05" w:rsidRDefault="00FE1F05" w:rsidP="00E70CAB">
      <w:pPr>
        <w:ind w:firstLine="709"/>
        <w:jc w:val="both"/>
        <w:rPr>
          <w:sz w:val="28"/>
          <w:szCs w:val="28"/>
        </w:rPr>
      </w:pPr>
      <w:r w:rsidRPr="00FE1F05">
        <w:rPr>
          <w:kern w:val="2"/>
          <w:sz w:val="28"/>
          <w:szCs w:val="28"/>
        </w:rPr>
        <w:t>На 2020</w:t>
      </w:r>
      <w:r w:rsidR="00E70CAB" w:rsidRPr="00FE1F05">
        <w:rPr>
          <w:kern w:val="2"/>
          <w:sz w:val="28"/>
          <w:szCs w:val="28"/>
        </w:rPr>
        <w:t xml:space="preserve"> год расходы не планировались.</w:t>
      </w:r>
      <w:r w:rsidR="00E70CAB" w:rsidRPr="00FE1F05">
        <w:rPr>
          <w:bCs/>
          <w:sz w:val="28"/>
          <w:szCs w:val="28"/>
        </w:rPr>
        <w:t xml:space="preserve"> Информация о возникновении экономии бюджетных ассигнований на реализацию основных мероприятий , приоритетных основных мероприятий, мероприятий ведомственных целевых программ  муниципальной программы, в том числе в результате проведения закупок, при условии его исполнения в полном объеме в </w:t>
      </w:r>
      <w:r w:rsidR="00E70CAB" w:rsidRPr="00FE1F05">
        <w:rPr>
          <w:bCs/>
          <w:iCs/>
          <w:sz w:val="28"/>
          <w:szCs w:val="28"/>
        </w:rPr>
        <w:t>отчетном 20</w:t>
      </w:r>
      <w:r w:rsidRPr="00FE1F05">
        <w:rPr>
          <w:bCs/>
          <w:iCs/>
          <w:sz w:val="28"/>
          <w:szCs w:val="28"/>
        </w:rPr>
        <w:t>20</w:t>
      </w:r>
      <w:r w:rsidR="00E70CAB" w:rsidRPr="00FE1F05">
        <w:rPr>
          <w:bCs/>
          <w:iCs/>
          <w:sz w:val="28"/>
          <w:szCs w:val="28"/>
        </w:rPr>
        <w:t xml:space="preserve"> </w:t>
      </w:r>
      <w:r w:rsidR="00E70CAB" w:rsidRPr="00FE1F05">
        <w:rPr>
          <w:bCs/>
          <w:sz w:val="28"/>
          <w:szCs w:val="28"/>
        </w:rPr>
        <w:t xml:space="preserve">году </w:t>
      </w:r>
      <w:r w:rsidR="00E70CAB" w:rsidRPr="00FE1F05">
        <w:rPr>
          <w:sz w:val="28"/>
          <w:szCs w:val="28"/>
        </w:rPr>
        <w:t>приведена в приложении № 4</w:t>
      </w:r>
      <w:r w:rsidR="00E70CAB" w:rsidRPr="00FE1F05">
        <w:rPr>
          <w:color w:val="FF0000"/>
          <w:sz w:val="28"/>
          <w:szCs w:val="28"/>
        </w:rPr>
        <w:t xml:space="preserve"> </w:t>
      </w:r>
      <w:r w:rsidR="00E70CAB" w:rsidRPr="00FE1F05">
        <w:rPr>
          <w:sz w:val="28"/>
          <w:szCs w:val="28"/>
        </w:rPr>
        <w:t xml:space="preserve">к  отчету о реализации  муниципальной программы </w:t>
      </w:r>
      <w:r w:rsidR="009844A6" w:rsidRPr="00FE1F05">
        <w:rPr>
          <w:sz w:val="28"/>
          <w:szCs w:val="28"/>
        </w:rPr>
        <w:t>Ермаковского</w:t>
      </w:r>
      <w:r w:rsidR="00E70CAB" w:rsidRPr="00FE1F05">
        <w:rPr>
          <w:sz w:val="28"/>
          <w:szCs w:val="28"/>
        </w:rPr>
        <w:t xml:space="preserve"> сельского поселения </w:t>
      </w:r>
      <w:r w:rsidR="00E70CAB" w:rsidRPr="00FE1F05">
        <w:rPr>
          <w:bCs/>
          <w:sz w:val="28"/>
          <w:szCs w:val="28"/>
        </w:rPr>
        <w:t>«</w:t>
      </w:r>
      <w:r w:rsidR="00E70CAB" w:rsidRPr="00FE1F05">
        <w:rPr>
          <w:sz w:val="28"/>
          <w:szCs w:val="28"/>
        </w:rPr>
        <w:t>«</w:t>
      </w:r>
      <w:r w:rsidR="00E70CAB" w:rsidRPr="00FE1F05">
        <w:rPr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E70CAB" w:rsidRPr="00FE1F05">
        <w:rPr>
          <w:b/>
        </w:rPr>
        <w:t>»</w:t>
      </w:r>
      <w:r w:rsidR="00E70CAB" w:rsidRPr="00FE1F05">
        <w:rPr>
          <w:bCs/>
          <w:sz w:val="28"/>
          <w:szCs w:val="28"/>
        </w:rPr>
        <w:t xml:space="preserve"> </w:t>
      </w:r>
      <w:r w:rsidR="00E70CAB" w:rsidRPr="00FE1F05">
        <w:rPr>
          <w:sz w:val="28"/>
          <w:szCs w:val="28"/>
        </w:rPr>
        <w:t>за 2019 год.</w:t>
      </w:r>
    </w:p>
    <w:p w14:paraId="2BCBDE9F" w14:textId="3F9AA579" w:rsidR="00E70CAB" w:rsidRPr="00FE1F05" w:rsidRDefault="00E70CAB" w:rsidP="00400D54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FE1F05">
        <w:rPr>
          <w:kern w:val="2"/>
          <w:sz w:val="28"/>
          <w:szCs w:val="28"/>
        </w:rPr>
        <w:t xml:space="preserve"> </w:t>
      </w:r>
      <w:proofErr w:type="spellStart"/>
      <w:r w:rsidRPr="00FE1F05">
        <w:rPr>
          <w:kern w:val="2"/>
          <w:sz w:val="28"/>
          <w:szCs w:val="28"/>
        </w:rPr>
        <w:t>Софинансирование</w:t>
      </w:r>
      <w:proofErr w:type="spellEnd"/>
      <w:r w:rsidRPr="00FE1F05">
        <w:rPr>
          <w:kern w:val="2"/>
          <w:sz w:val="28"/>
          <w:szCs w:val="28"/>
        </w:rPr>
        <w:t xml:space="preserve"> расходных обязательств мероприятий муниципальной программы, подпрограмм муниципальной программы в отчетном году не планировалось. Информация </w:t>
      </w:r>
      <w:r w:rsidRPr="00FE1F05">
        <w:rPr>
          <w:bCs/>
          <w:sz w:val="28"/>
          <w:szCs w:val="28"/>
        </w:rPr>
        <w:t xml:space="preserve">о соблюдении условий софинансирования расходных обязательств </w:t>
      </w:r>
      <w:r w:rsidR="009844A6" w:rsidRPr="00FE1F05">
        <w:rPr>
          <w:sz w:val="28"/>
          <w:szCs w:val="28"/>
        </w:rPr>
        <w:t>Ермаковского</w:t>
      </w:r>
      <w:r w:rsidRPr="00FE1F05">
        <w:rPr>
          <w:bCs/>
          <w:sz w:val="28"/>
          <w:szCs w:val="28"/>
        </w:rPr>
        <w:t xml:space="preserve"> сельского поселения при реализации основных мероприятий </w:t>
      </w:r>
      <w:r w:rsidR="00D8088E" w:rsidRPr="00FE1F05">
        <w:rPr>
          <w:bCs/>
          <w:sz w:val="28"/>
          <w:szCs w:val="28"/>
        </w:rPr>
        <w:t>подпрограмм, мероприятий</w:t>
      </w:r>
      <w:r w:rsidRPr="00FE1F05">
        <w:rPr>
          <w:bCs/>
          <w:sz w:val="28"/>
          <w:szCs w:val="28"/>
        </w:rPr>
        <w:t xml:space="preserve"> ведомственных</w:t>
      </w:r>
      <w:r w:rsidR="00400D54" w:rsidRPr="00FE1F05">
        <w:rPr>
          <w:bCs/>
          <w:sz w:val="28"/>
          <w:szCs w:val="28"/>
        </w:rPr>
        <w:t xml:space="preserve"> целевых программ муниципальной </w:t>
      </w:r>
      <w:r w:rsidRPr="00FE1F05">
        <w:rPr>
          <w:bCs/>
          <w:sz w:val="28"/>
          <w:szCs w:val="28"/>
        </w:rPr>
        <w:t xml:space="preserve">программы </w:t>
      </w:r>
      <w:r w:rsidRPr="00FE1F05">
        <w:rPr>
          <w:bCs/>
          <w:iCs/>
          <w:sz w:val="28"/>
          <w:szCs w:val="28"/>
        </w:rPr>
        <w:t>в отчетном 20</w:t>
      </w:r>
      <w:r w:rsidR="00FE1F05" w:rsidRPr="00FE1F05">
        <w:rPr>
          <w:bCs/>
          <w:iCs/>
          <w:sz w:val="28"/>
          <w:szCs w:val="28"/>
        </w:rPr>
        <w:t>20</w:t>
      </w:r>
      <w:r w:rsidRPr="00FE1F05">
        <w:rPr>
          <w:bCs/>
          <w:iCs/>
          <w:sz w:val="28"/>
          <w:szCs w:val="28"/>
        </w:rPr>
        <w:t xml:space="preserve"> году</w:t>
      </w:r>
      <w:r w:rsidRPr="00FE1F05">
        <w:rPr>
          <w:sz w:val="28"/>
          <w:szCs w:val="28"/>
        </w:rPr>
        <w:t xml:space="preserve"> приведена в приложении № </w:t>
      </w:r>
      <w:r w:rsidR="00D8088E" w:rsidRPr="00FE1F05">
        <w:rPr>
          <w:sz w:val="28"/>
          <w:szCs w:val="28"/>
        </w:rPr>
        <w:t>5</w:t>
      </w:r>
      <w:r w:rsidR="00D8088E" w:rsidRPr="00FE1F05">
        <w:rPr>
          <w:color w:val="FF0000"/>
          <w:sz w:val="28"/>
          <w:szCs w:val="28"/>
        </w:rPr>
        <w:t xml:space="preserve"> </w:t>
      </w:r>
      <w:proofErr w:type="gramStart"/>
      <w:r w:rsidR="00D8088E" w:rsidRPr="00FE1F05">
        <w:rPr>
          <w:color w:val="FF0000"/>
          <w:sz w:val="28"/>
          <w:szCs w:val="28"/>
        </w:rPr>
        <w:t>к</w:t>
      </w:r>
      <w:r w:rsidRPr="00FE1F05">
        <w:rPr>
          <w:sz w:val="28"/>
          <w:szCs w:val="28"/>
        </w:rPr>
        <w:t xml:space="preserve">  отчету</w:t>
      </w:r>
      <w:proofErr w:type="gramEnd"/>
      <w:r w:rsidRPr="00FE1F05">
        <w:rPr>
          <w:sz w:val="28"/>
          <w:szCs w:val="28"/>
        </w:rPr>
        <w:t xml:space="preserve"> о реализации  муниципальной программы </w:t>
      </w:r>
      <w:r w:rsidR="009844A6" w:rsidRPr="00FE1F05">
        <w:rPr>
          <w:sz w:val="28"/>
          <w:szCs w:val="28"/>
        </w:rPr>
        <w:t>Ермаковского</w:t>
      </w:r>
      <w:r w:rsidRPr="00FE1F05">
        <w:rPr>
          <w:sz w:val="28"/>
          <w:szCs w:val="28"/>
        </w:rPr>
        <w:t xml:space="preserve"> сельского поселения </w:t>
      </w:r>
      <w:r w:rsidRPr="00FE1F05">
        <w:rPr>
          <w:bCs/>
          <w:sz w:val="28"/>
          <w:szCs w:val="28"/>
        </w:rPr>
        <w:t>«</w:t>
      </w:r>
      <w:r w:rsidRPr="00FE1F05">
        <w:rPr>
          <w:sz w:val="28"/>
          <w:szCs w:val="28"/>
        </w:rPr>
        <w:t>«</w:t>
      </w:r>
      <w:r w:rsidRPr="00FE1F05">
        <w:rPr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FE1F05">
        <w:rPr>
          <w:b/>
        </w:rPr>
        <w:t>»</w:t>
      </w:r>
      <w:r w:rsidRPr="00FE1F05">
        <w:rPr>
          <w:bCs/>
          <w:sz w:val="28"/>
          <w:szCs w:val="28"/>
        </w:rPr>
        <w:t xml:space="preserve"> </w:t>
      </w:r>
      <w:r w:rsidRPr="00FE1F05">
        <w:rPr>
          <w:sz w:val="28"/>
          <w:szCs w:val="28"/>
        </w:rPr>
        <w:t>за 20</w:t>
      </w:r>
      <w:r w:rsidR="00FE1F05" w:rsidRPr="00FE1F05">
        <w:rPr>
          <w:sz w:val="28"/>
          <w:szCs w:val="28"/>
        </w:rPr>
        <w:t>20</w:t>
      </w:r>
      <w:r w:rsidRPr="00FE1F05">
        <w:rPr>
          <w:sz w:val="28"/>
          <w:szCs w:val="28"/>
        </w:rPr>
        <w:t xml:space="preserve"> год.</w:t>
      </w:r>
    </w:p>
    <w:p w14:paraId="472844D7" w14:textId="77777777" w:rsidR="00E70CAB" w:rsidRPr="00FE1F05" w:rsidRDefault="00E70CAB" w:rsidP="00E70C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E1F05">
        <w:rPr>
          <w:color w:val="000000"/>
          <w:kern w:val="2"/>
          <w:sz w:val="28"/>
          <w:szCs w:val="28"/>
        </w:rPr>
        <w:t>3.3.</w:t>
      </w:r>
      <w:r w:rsidRPr="00FE1F05">
        <w:rPr>
          <w:kern w:val="2"/>
          <w:sz w:val="28"/>
          <w:szCs w:val="28"/>
        </w:rPr>
        <w:t xml:space="preserve"> Эффективность использования средств местного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местного бюджета, безвозмездных поступлений в местный.</w:t>
      </w:r>
    </w:p>
    <w:p w14:paraId="6EE5C618" w14:textId="77777777" w:rsidR="00E70CAB" w:rsidRPr="00FE1F05" w:rsidRDefault="00E70CAB" w:rsidP="00E70C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E1F05">
        <w:rPr>
          <w:kern w:val="2"/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14:paraId="7FED6653" w14:textId="77777777" w:rsidR="00E70CAB" w:rsidRPr="00FE1F05" w:rsidRDefault="00E70CAB" w:rsidP="00E70C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E1F05">
        <w:rPr>
          <w:kern w:val="2"/>
          <w:sz w:val="28"/>
          <w:szCs w:val="28"/>
        </w:rPr>
        <w:lastRenderedPageBreak/>
        <w:t>1,0/0,0 = 1,0, в связи с чем бюджетная эффективность реализации муниципальной программы является высокой.</w:t>
      </w:r>
    </w:p>
    <w:p w14:paraId="517B75AA" w14:textId="77777777" w:rsidR="00E70CAB" w:rsidRPr="00FE1F05" w:rsidRDefault="00E70CAB" w:rsidP="00E70C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E1F05">
        <w:rPr>
          <w:kern w:val="2"/>
          <w:sz w:val="28"/>
          <w:szCs w:val="28"/>
        </w:rPr>
        <w:t>Уровень реализации муниципальной Программы в целом:</w:t>
      </w:r>
    </w:p>
    <w:p w14:paraId="085DC9D0" w14:textId="20942DF7" w:rsidR="00E70CAB" w:rsidRPr="00137093" w:rsidRDefault="00E70CAB" w:rsidP="00E70CAB">
      <w:pPr>
        <w:ind w:firstLine="709"/>
        <w:jc w:val="both"/>
        <w:rPr>
          <w:kern w:val="2"/>
          <w:sz w:val="28"/>
          <w:szCs w:val="28"/>
        </w:rPr>
      </w:pPr>
      <w:r w:rsidRPr="00FE1F05">
        <w:rPr>
          <w:kern w:val="2"/>
          <w:sz w:val="28"/>
          <w:szCs w:val="28"/>
        </w:rPr>
        <w:t>1,0 х 0,5 + 1,0 х 0,3 + 1,0 х 0,2 =1,</w:t>
      </w:r>
      <w:r w:rsidR="00D8088E" w:rsidRPr="00FE1F05">
        <w:rPr>
          <w:kern w:val="2"/>
          <w:sz w:val="28"/>
          <w:szCs w:val="28"/>
        </w:rPr>
        <w:t>0, в</w:t>
      </w:r>
      <w:r w:rsidRPr="00FE1F05">
        <w:rPr>
          <w:kern w:val="2"/>
          <w:sz w:val="28"/>
          <w:szCs w:val="28"/>
        </w:rPr>
        <w:t xml:space="preserve"> связи с чем уровень реализации муниципальной программы является высоким.</w:t>
      </w:r>
      <w:bookmarkStart w:id="1" w:name="Par3119"/>
      <w:bookmarkEnd w:id="1"/>
    </w:p>
    <w:p w14:paraId="1113D5E1" w14:textId="77777777" w:rsidR="00E70CAB" w:rsidRPr="006051C2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4100DDBF" w14:textId="77777777" w:rsidR="00E70CAB" w:rsidRPr="00400D54" w:rsidRDefault="00E70CAB" w:rsidP="00E70CAB">
      <w:pPr>
        <w:tabs>
          <w:tab w:val="left" w:pos="1276"/>
        </w:tabs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400D54">
        <w:rPr>
          <w:b/>
          <w:sz w:val="28"/>
          <w:szCs w:val="28"/>
        </w:rPr>
        <w:t>Раздел 7. Предложения по дальнейшей реализации муниципальной</w:t>
      </w:r>
      <w:r w:rsidR="00400D54">
        <w:rPr>
          <w:b/>
          <w:sz w:val="28"/>
          <w:szCs w:val="28"/>
        </w:rPr>
        <w:t xml:space="preserve"> </w:t>
      </w:r>
      <w:r w:rsidRPr="00400D54">
        <w:rPr>
          <w:b/>
          <w:sz w:val="28"/>
          <w:szCs w:val="28"/>
        </w:rPr>
        <w:t>программы</w:t>
      </w:r>
    </w:p>
    <w:p w14:paraId="329F4979" w14:textId="5F3F941C" w:rsidR="00E70CAB" w:rsidRPr="00137093" w:rsidRDefault="00E70CAB" w:rsidP="00E70CAB">
      <w:pPr>
        <w:ind w:firstLine="709"/>
        <w:jc w:val="both"/>
        <w:rPr>
          <w:b/>
        </w:rPr>
      </w:pPr>
      <w:r w:rsidRPr="00137093">
        <w:rPr>
          <w:sz w:val="28"/>
          <w:szCs w:val="28"/>
        </w:rPr>
        <w:t>В 20</w:t>
      </w:r>
      <w:r w:rsidR="00D8088E">
        <w:rPr>
          <w:sz w:val="28"/>
          <w:szCs w:val="28"/>
        </w:rPr>
        <w:t>20</w:t>
      </w:r>
      <w:r w:rsidRPr="00137093">
        <w:rPr>
          <w:sz w:val="28"/>
          <w:szCs w:val="28"/>
        </w:rPr>
        <w:t xml:space="preserve"> году муниципальная программа </w:t>
      </w:r>
      <w:r w:rsidR="00D8088E" w:rsidRPr="00137093">
        <w:rPr>
          <w:sz w:val="28"/>
          <w:szCs w:val="28"/>
        </w:rPr>
        <w:t>реализуется в</w:t>
      </w:r>
      <w:r w:rsidRPr="00137093">
        <w:rPr>
          <w:sz w:val="28"/>
          <w:szCs w:val="28"/>
        </w:rPr>
        <w:t xml:space="preserve"> соответствии с постановлением Администрации </w:t>
      </w:r>
      <w:r w:rsidR="009844A6">
        <w:rPr>
          <w:sz w:val="28"/>
          <w:szCs w:val="28"/>
        </w:rPr>
        <w:t>Ермаковского</w:t>
      </w:r>
      <w:r w:rsidRPr="00137093">
        <w:rPr>
          <w:sz w:val="28"/>
          <w:szCs w:val="28"/>
        </w:rPr>
        <w:t xml:space="preserve">  сельского поселения от 28.12.2018 № </w:t>
      </w:r>
      <w:r w:rsidR="00D8088E">
        <w:rPr>
          <w:sz w:val="28"/>
          <w:szCs w:val="28"/>
        </w:rPr>
        <w:t>117</w:t>
      </w:r>
      <w:r w:rsidRPr="00137093">
        <w:rPr>
          <w:sz w:val="28"/>
          <w:szCs w:val="28"/>
        </w:rPr>
        <w:t xml:space="preserve"> «</w:t>
      </w:r>
      <w:r w:rsidRPr="00137093">
        <w:rPr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137093">
        <w:rPr>
          <w:b/>
        </w:rPr>
        <w:t>»</w:t>
      </w:r>
    </w:p>
    <w:p w14:paraId="23D28020" w14:textId="06A9845B" w:rsidR="00E70CAB" w:rsidRPr="00137093" w:rsidRDefault="00E70CAB" w:rsidP="00E70CAB">
      <w:pPr>
        <w:autoSpaceDE w:val="0"/>
        <w:autoSpaceDN w:val="0"/>
        <w:adjustRightInd w:val="0"/>
        <w:ind w:left="-180" w:right="-57"/>
        <w:jc w:val="both"/>
        <w:outlineLvl w:val="1"/>
        <w:rPr>
          <w:sz w:val="28"/>
          <w:szCs w:val="28"/>
        </w:rPr>
      </w:pPr>
      <w:r w:rsidRPr="00137093">
        <w:rPr>
          <w:sz w:val="28"/>
          <w:szCs w:val="28"/>
        </w:rPr>
        <w:t xml:space="preserve">             Значения целевых показателей на 20</w:t>
      </w:r>
      <w:r w:rsidR="00D8088E">
        <w:rPr>
          <w:sz w:val="28"/>
          <w:szCs w:val="28"/>
        </w:rPr>
        <w:t>20</w:t>
      </w:r>
      <w:r w:rsidRPr="00137093">
        <w:rPr>
          <w:sz w:val="28"/>
          <w:szCs w:val="28"/>
        </w:rPr>
        <w:t xml:space="preserve"> год достигнуты. </w:t>
      </w:r>
    </w:p>
    <w:p w14:paraId="5D8A04F2" w14:textId="77777777" w:rsidR="00E70CAB" w:rsidRPr="00137093" w:rsidRDefault="00E70CAB" w:rsidP="00E70CAB">
      <w:pPr>
        <w:ind w:left="-180"/>
        <w:jc w:val="both"/>
        <w:rPr>
          <w:sz w:val="28"/>
          <w:szCs w:val="28"/>
        </w:rPr>
      </w:pPr>
      <w:r w:rsidRPr="00137093">
        <w:rPr>
          <w:sz w:val="28"/>
          <w:szCs w:val="28"/>
        </w:rPr>
        <w:t xml:space="preserve">             Предложение:</w:t>
      </w:r>
    </w:p>
    <w:p w14:paraId="12EC9008" w14:textId="77777777" w:rsidR="00E70CAB" w:rsidRPr="00650600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600">
        <w:rPr>
          <w:rFonts w:ascii="Times New Roman" w:hAnsi="Times New Roman" w:cs="Times New Roman"/>
          <w:sz w:val="28"/>
          <w:szCs w:val="28"/>
        </w:rPr>
        <w:t>Программа является эффективной и для достижения отдельных результатов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600">
        <w:rPr>
          <w:rFonts w:ascii="Times New Roman" w:hAnsi="Times New Roman" w:cs="Times New Roman"/>
          <w:sz w:val="28"/>
          <w:szCs w:val="28"/>
        </w:rPr>
        <w:t xml:space="preserve">Программы необходима ее дальнейшая реализация. </w:t>
      </w:r>
    </w:p>
    <w:p w14:paraId="44AF2682" w14:textId="77777777" w:rsidR="00D8088E" w:rsidRDefault="00D8088E" w:rsidP="00D808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Постановлением </w:t>
      </w:r>
      <w:r>
        <w:rPr>
          <w:rFonts w:ascii="Times New Roman" w:hAnsi="Times New Roman"/>
          <w:kern w:val="2"/>
          <w:sz w:val="28"/>
          <w:szCs w:val="28"/>
        </w:rPr>
        <w:t>Администрации Ермаковского сельского поселения от 28.12.2020 №97 утвержден план реализации муниципальной программы на 2021 год.</w:t>
      </w:r>
    </w:p>
    <w:p w14:paraId="0E6517AE" w14:textId="77777777" w:rsidR="00D8088E" w:rsidRDefault="00D8088E" w:rsidP="00D808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D0898">
        <w:rPr>
          <w:sz w:val="28"/>
          <w:szCs w:val="28"/>
        </w:rPr>
        <w:t xml:space="preserve">Решением Собрания депутатов </w:t>
      </w:r>
      <w:r>
        <w:rPr>
          <w:sz w:val="28"/>
          <w:szCs w:val="28"/>
        </w:rPr>
        <w:t>Ермаковского</w:t>
      </w:r>
      <w:r w:rsidRPr="00CD0898">
        <w:rPr>
          <w:sz w:val="28"/>
          <w:szCs w:val="28"/>
        </w:rPr>
        <w:t xml:space="preserve"> сельского поселения от 2</w:t>
      </w:r>
      <w:r>
        <w:rPr>
          <w:sz w:val="28"/>
          <w:szCs w:val="28"/>
        </w:rPr>
        <w:t>8</w:t>
      </w:r>
      <w:r w:rsidRPr="00CD0898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CD0898">
        <w:rPr>
          <w:sz w:val="28"/>
          <w:szCs w:val="28"/>
        </w:rPr>
        <w:t xml:space="preserve"> № </w:t>
      </w:r>
      <w:r>
        <w:rPr>
          <w:sz w:val="28"/>
          <w:szCs w:val="28"/>
        </w:rPr>
        <w:t>155</w:t>
      </w:r>
      <w:r w:rsidRPr="00CD0898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Ермаковского</w:t>
      </w:r>
      <w:r w:rsidRPr="00CD089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</w:t>
      </w:r>
      <w:r w:rsidRPr="00CD0898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21</w:t>
      </w:r>
      <w:r w:rsidRPr="00CD089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CD0898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CD0898">
        <w:rPr>
          <w:sz w:val="28"/>
          <w:szCs w:val="28"/>
        </w:rPr>
        <w:t xml:space="preserve"> годов» утверждены плановые ассигнования на реализацию основных мероприятий муниципальной программы в 20</w:t>
      </w:r>
      <w:r>
        <w:rPr>
          <w:sz w:val="28"/>
          <w:szCs w:val="28"/>
        </w:rPr>
        <w:t>21</w:t>
      </w:r>
      <w:r w:rsidRPr="00CD0898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CD0898">
        <w:rPr>
          <w:sz w:val="28"/>
          <w:szCs w:val="28"/>
        </w:rPr>
        <w:t xml:space="preserve"> годах.</w:t>
      </w:r>
    </w:p>
    <w:p w14:paraId="5A489ADA" w14:textId="77777777" w:rsidR="00E70CAB" w:rsidRDefault="00E70CAB" w:rsidP="00E70CAB">
      <w:pPr>
        <w:ind w:firstLine="708"/>
        <w:jc w:val="both"/>
        <w:rPr>
          <w:sz w:val="28"/>
          <w:szCs w:val="28"/>
        </w:rPr>
      </w:pPr>
    </w:p>
    <w:p w14:paraId="2E697DB4" w14:textId="77777777" w:rsidR="00E70CAB" w:rsidRDefault="00E70CAB" w:rsidP="00E70CAB">
      <w:pPr>
        <w:ind w:firstLine="708"/>
        <w:jc w:val="both"/>
        <w:rPr>
          <w:sz w:val="28"/>
          <w:szCs w:val="28"/>
        </w:rPr>
      </w:pPr>
    </w:p>
    <w:p w14:paraId="20083A6F" w14:textId="77777777" w:rsidR="00E70CAB" w:rsidRDefault="00E70CAB" w:rsidP="00E70CAB">
      <w:pPr>
        <w:ind w:firstLine="708"/>
        <w:jc w:val="both"/>
        <w:rPr>
          <w:sz w:val="28"/>
          <w:szCs w:val="28"/>
        </w:rPr>
      </w:pPr>
    </w:p>
    <w:p w14:paraId="76B67835" w14:textId="77777777" w:rsidR="00E70CAB" w:rsidRDefault="00E70CAB" w:rsidP="00E70CAB">
      <w:pPr>
        <w:ind w:firstLine="708"/>
        <w:jc w:val="both"/>
        <w:rPr>
          <w:sz w:val="28"/>
          <w:szCs w:val="28"/>
        </w:rPr>
      </w:pPr>
    </w:p>
    <w:p w14:paraId="512E78D2" w14:textId="77777777" w:rsidR="00E70CAB" w:rsidRDefault="00E70CAB" w:rsidP="00E70CAB">
      <w:pPr>
        <w:ind w:firstLine="708"/>
        <w:jc w:val="both"/>
        <w:rPr>
          <w:sz w:val="28"/>
          <w:szCs w:val="28"/>
        </w:rPr>
      </w:pPr>
    </w:p>
    <w:p w14:paraId="7EDDFBF5" w14:textId="77777777" w:rsidR="00E70CAB" w:rsidRDefault="00E70CAB" w:rsidP="00E70CA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517E6E2" w14:textId="77777777" w:rsidR="00E70CAB" w:rsidRDefault="00E70CAB" w:rsidP="003C5CCC">
      <w:pPr>
        <w:autoSpaceDE w:val="0"/>
        <w:autoSpaceDN w:val="0"/>
        <w:adjustRightInd w:val="0"/>
        <w:jc w:val="right"/>
        <w:rPr>
          <w:rFonts w:eastAsia="Times New Roman"/>
        </w:rPr>
        <w:sectPr w:rsidR="00E70CAB" w:rsidSect="00400D54">
          <w:pgSz w:w="11905" w:h="16838"/>
          <w:pgMar w:top="567" w:right="567" w:bottom="567" w:left="1134" w:header="720" w:footer="198" w:gutter="0"/>
          <w:cols w:space="720"/>
        </w:sectPr>
      </w:pPr>
    </w:p>
    <w:p w14:paraId="21012FC4" w14:textId="77777777"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lastRenderedPageBreak/>
        <w:t xml:space="preserve"> Приложение 1</w:t>
      </w:r>
    </w:p>
    <w:p w14:paraId="45922681" w14:textId="77777777"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</w:p>
    <w:p w14:paraId="12DBF477" w14:textId="77777777" w:rsidR="003C5CCC" w:rsidRDefault="003C5CCC" w:rsidP="003C5CCC">
      <w:pPr>
        <w:autoSpaceDE w:val="0"/>
        <w:autoSpaceDN w:val="0"/>
        <w:adjustRightInd w:val="0"/>
        <w:jc w:val="center"/>
        <w:rPr>
          <w:rFonts w:eastAsia="Times New Roman"/>
        </w:rPr>
      </w:pPr>
      <w:r>
        <w:rPr>
          <w:rFonts w:eastAsia="Times New Roman"/>
        </w:rPr>
        <w:t>Сведения</w:t>
      </w:r>
    </w:p>
    <w:p w14:paraId="1B3E254A" w14:textId="2A3EE724" w:rsidR="003C5CCC" w:rsidRDefault="003C5CCC" w:rsidP="00A6130D">
      <w:pPr>
        <w:autoSpaceDE w:val="0"/>
        <w:autoSpaceDN w:val="0"/>
        <w:adjustRightInd w:val="0"/>
        <w:jc w:val="center"/>
        <w:rPr>
          <w:rFonts w:eastAsia="Times New Roman"/>
        </w:rPr>
      </w:pPr>
      <w:r>
        <w:rPr>
          <w:rFonts w:eastAsia="Times New Roman"/>
        </w:rPr>
        <w:t>О выполнении основных мероприятий подпрограмм, а также контрольных событий муниципальной</w:t>
      </w:r>
      <w:r w:rsidRPr="0002134E">
        <w:rPr>
          <w:rFonts w:eastAsia="Times New Roman"/>
        </w:rPr>
        <w:t xml:space="preserve"> программы: </w:t>
      </w:r>
      <w:r w:rsidRPr="00174D3D">
        <w:rPr>
          <w:rFonts w:eastAsia="Times New Roman"/>
        </w:rPr>
        <w:t>«</w:t>
      </w:r>
      <w:r w:rsidR="00174D3D" w:rsidRPr="00174D3D">
        <w:t>Управление муниципальными финансами и создание условий для эффективного управления муниципальными финансами</w:t>
      </w:r>
      <w:r w:rsidRPr="006A7D46">
        <w:rPr>
          <w:rFonts w:eastAsia="Times New Roman"/>
        </w:rPr>
        <w:t>»</w:t>
      </w:r>
      <w:r w:rsidR="00A6130D">
        <w:rPr>
          <w:rFonts w:eastAsia="Times New Roman"/>
        </w:rPr>
        <w:t xml:space="preserve"> за </w:t>
      </w:r>
      <w:r w:rsidR="00A6130D" w:rsidRPr="0002134E">
        <w:rPr>
          <w:rFonts w:eastAsia="Times New Roman"/>
        </w:rPr>
        <w:t>20</w:t>
      </w:r>
      <w:r w:rsidR="00461692">
        <w:rPr>
          <w:rFonts w:eastAsia="Times New Roman"/>
        </w:rPr>
        <w:t>20</w:t>
      </w:r>
      <w:r w:rsidR="00A6130D" w:rsidRPr="0002134E">
        <w:rPr>
          <w:rFonts w:eastAsia="Times New Roman"/>
        </w:rPr>
        <w:t xml:space="preserve"> г</w:t>
      </w:r>
      <w:r w:rsidR="00A6130D">
        <w:rPr>
          <w:rFonts w:eastAsia="Times New Roman"/>
        </w:rPr>
        <w:t>од</w:t>
      </w:r>
    </w:p>
    <w:p w14:paraId="5F7754CF" w14:textId="45942967" w:rsidR="003C5CCC" w:rsidRPr="0002134E" w:rsidRDefault="003C5CCC" w:rsidP="00E415D1">
      <w:pPr>
        <w:autoSpaceDE w:val="0"/>
        <w:autoSpaceDN w:val="0"/>
        <w:adjustRightInd w:val="0"/>
        <w:jc w:val="center"/>
        <w:rPr>
          <w:rFonts w:eastAsia="Times New Roman"/>
        </w:rPr>
      </w:pPr>
      <w:r w:rsidRPr="0002134E">
        <w:rPr>
          <w:rFonts w:eastAsia="Times New Roman"/>
        </w:rPr>
        <w:t xml:space="preserve">  </w:t>
      </w:r>
    </w:p>
    <w:tbl>
      <w:tblPr>
        <w:tblW w:w="1616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1701"/>
        <w:gridCol w:w="993"/>
        <w:gridCol w:w="993"/>
        <w:gridCol w:w="851"/>
        <w:gridCol w:w="3541"/>
        <w:gridCol w:w="3969"/>
        <w:gridCol w:w="1276"/>
      </w:tblGrid>
      <w:tr w:rsidR="003C5CCC" w:rsidRPr="0002134E" w14:paraId="45B05A5D" w14:textId="77777777" w:rsidTr="00E415D1">
        <w:trPr>
          <w:trHeight w:val="539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7F0F" w14:textId="77777777" w:rsidR="003C5CCC" w:rsidRPr="0002134E" w:rsidRDefault="003C5CCC" w:rsidP="009844A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57F0" w14:textId="77777777" w:rsidR="003C5CCC" w:rsidRPr="0002134E" w:rsidRDefault="003C5CCC" w:rsidP="009844A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Номер и н</w:t>
            </w:r>
            <w:r w:rsidRPr="0002134E">
              <w:rPr>
                <w:rFonts w:eastAsia="Times New Roman"/>
              </w:rPr>
              <w:t xml:space="preserve">аименование </w:t>
            </w:r>
          </w:p>
          <w:p w14:paraId="173A64D6" w14:textId="77777777" w:rsidR="003C5CCC" w:rsidRPr="0002134E" w:rsidRDefault="00D0547E" w:rsidP="009844A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hyperlink w:anchor="Par1414" w:history="1">
              <w:r w:rsidR="003C5CCC"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26A2" w14:textId="7D1A8F9C" w:rsidR="003C5CCC" w:rsidRDefault="00C95456" w:rsidP="009844A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Ответственный исполнитель</w:t>
            </w:r>
            <w:r w:rsidR="003C5CCC">
              <w:rPr>
                <w:rFonts w:eastAsia="Times New Roman"/>
              </w:rPr>
              <w:t>, соисполнитель</w:t>
            </w:r>
          </w:p>
          <w:p w14:paraId="1645D3DE" w14:textId="3742AFF0" w:rsidR="003C5CCC" w:rsidRPr="0002134E" w:rsidRDefault="00C95456" w:rsidP="00C954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</w:t>
            </w:r>
            <w:r w:rsidRPr="0002134E">
              <w:rPr>
                <w:rFonts w:eastAsia="Times New Roman"/>
              </w:rPr>
              <w:t xml:space="preserve"> (</w:t>
            </w:r>
            <w:r w:rsidR="003C5CCC">
              <w:rPr>
                <w:rFonts w:eastAsia="Times New Roman"/>
              </w:rPr>
              <w:t>должность</w:t>
            </w:r>
            <w:r w:rsidR="003C5CCC" w:rsidRPr="0002134E">
              <w:rPr>
                <w:rFonts w:eastAsia="Times New Roman"/>
              </w:rPr>
              <w:t>/ФИО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DBC46" w14:textId="77777777" w:rsidR="003C5CCC" w:rsidRPr="0002134E" w:rsidRDefault="003C5CCC" w:rsidP="009844A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Плановый срок окончания реализации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8DFD" w14:textId="77777777" w:rsidR="003C5CCC" w:rsidRPr="001E22AB" w:rsidRDefault="003C5CCC" w:rsidP="009844A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highlight w:val="yellow"/>
              </w:rPr>
            </w:pPr>
            <w:r w:rsidRPr="001E22AB">
              <w:rPr>
                <w:rFonts w:eastAsia="Times New Roman"/>
              </w:rPr>
              <w:t>Фактический срок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0477" w14:textId="77777777" w:rsidR="003C5CCC" w:rsidRPr="0002134E" w:rsidRDefault="003C5CCC" w:rsidP="009844A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3619" w14:textId="77777777" w:rsidR="003C5CCC" w:rsidRPr="0002134E" w:rsidRDefault="003C5CCC" w:rsidP="009844A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Причины не реализации/ реализации не в полном объеме</w:t>
            </w:r>
          </w:p>
        </w:tc>
      </w:tr>
      <w:tr w:rsidR="003C5CCC" w:rsidRPr="0002134E" w14:paraId="6F2009B1" w14:textId="77777777" w:rsidTr="00E415D1">
        <w:trPr>
          <w:trHeight w:val="124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703D" w14:textId="77777777" w:rsidR="003C5CCC" w:rsidRPr="0002134E" w:rsidRDefault="003C5CCC" w:rsidP="009844A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8E73" w14:textId="77777777" w:rsidR="003C5CCC" w:rsidRPr="0002134E" w:rsidRDefault="003C5CCC" w:rsidP="009844A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DE1E" w14:textId="77777777" w:rsidR="003C5CCC" w:rsidRPr="0002134E" w:rsidRDefault="003C5CCC" w:rsidP="009844A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06FB" w14:textId="77777777" w:rsidR="003C5CCC" w:rsidRPr="0002134E" w:rsidRDefault="003C5CCC" w:rsidP="009844A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9C1B" w14:textId="77777777" w:rsidR="003C5CCC" w:rsidRPr="0002134E" w:rsidRDefault="003C5CCC" w:rsidP="009844A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983E" w14:textId="77777777" w:rsidR="003C5CCC" w:rsidRPr="0002134E" w:rsidRDefault="003C5CCC" w:rsidP="009844A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окончания реализации</w:t>
            </w:r>
          </w:p>
        </w:tc>
        <w:tc>
          <w:tcPr>
            <w:tcW w:w="3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5398" w14:textId="77777777" w:rsidR="003C5CCC" w:rsidRPr="0002134E" w:rsidRDefault="003C5CCC" w:rsidP="009844A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запланированные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DC97" w14:textId="77777777" w:rsidR="003C5CCC" w:rsidRPr="0002134E" w:rsidRDefault="003C5CCC" w:rsidP="009844A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достигнутые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55AF" w14:textId="77777777" w:rsidR="003C5CCC" w:rsidRPr="0002134E" w:rsidRDefault="003C5CCC" w:rsidP="009844A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3C5CCC" w:rsidRPr="0002134E" w14:paraId="226E6729" w14:textId="77777777" w:rsidTr="00E415D1">
        <w:trPr>
          <w:trHeight w:val="2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B387" w14:textId="77777777" w:rsidR="003C5CCC" w:rsidRPr="0002134E" w:rsidRDefault="003C5CCC" w:rsidP="009844A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0EFE" w14:textId="77777777" w:rsidR="003C5CCC" w:rsidRPr="0002134E" w:rsidRDefault="003C5CCC" w:rsidP="009844A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1504" w14:textId="77777777" w:rsidR="003C5CCC" w:rsidRPr="0002134E" w:rsidRDefault="003C5CCC" w:rsidP="009844A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2647" w14:textId="77777777" w:rsidR="003C5CCC" w:rsidRPr="0002134E" w:rsidRDefault="003C5CCC" w:rsidP="009844A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33F5" w14:textId="77777777" w:rsidR="003C5CCC" w:rsidRPr="0002134E" w:rsidRDefault="003C5CCC" w:rsidP="009844A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0064" w14:textId="77777777" w:rsidR="003C5CCC" w:rsidRPr="0002134E" w:rsidRDefault="003C5CCC" w:rsidP="009844A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D3A0" w14:textId="77777777" w:rsidR="003C5CCC" w:rsidRPr="0002134E" w:rsidRDefault="003C5CCC" w:rsidP="009844A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45B0" w14:textId="77777777" w:rsidR="003C5CCC" w:rsidRPr="0002134E" w:rsidRDefault="003C5CCC" w:rsidP="009844A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635B" w14:textId="77777777" w:rsidR="003C5CCC" w:rsidRPr="0002134E" w:rsidRDefault="003C5CCC" w:rsidP="009844A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3C5CCC" w:rsidRPr="0002134E" w14:paraId="3FF5A746" w14:textId="77777777" w:rsidTr="00E415D1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6637" w14:textId="77777777" w:rsidR="003C5CCC" w:rsidRPr="0002134E" w:rsidRDefault="003C5CCC" w:rsidP="009844A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Pr="0002134E">
              <w:rPr>
                <w:rFonts w:eastAsia="Times New Roman"/>
              </w:rPr>
              <w:t xml:space="preserve">    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090D" w14:textId="2480DDB5" w:rsidR="003C5CCC" w:rsidRPr="00032B97" w:rsidRDefault="00085DA0" w:rsidP="00174D3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032B97">
              <w:rPr>
                <w:rFonts w:eastAsia="Times New Roman"/>
                <w:sz w:val="22"/>
                <w:szCs w:val="22"/>
              </w:rPr>
              <w:t>рограмма «</w:t>
            </w:r>
            <w:r w:rsidR="00174D3D" w:rsidRPr="00174D3D">
              <w:t>Управление муниципальными финансами и создание условий для эффективного управления муниципальными финансами</w:t>
            </w:r>
            <w:r w:rsidR="00A6130D" w:rsidRPr="00A6130D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EC9F" w14:textId="77777777" w:rsidR="003C5CCC" w:rsidRPr="00032B97" w:rsidRDefault="003C5CCC" w:rsidP="00A6130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32B97">
              <w:rPr>
                <w:sz w:val="22"/>
                <w:szCs w:val="22"/>
              </w:rPr>
              <w:t xml:space="preserve">Администрация </w:t>
            </w:r>
            <w:r w:rsidR="009844A6">
              <w:rPr>
                <w:sz w:val="22"/>
                <w:szCs w:val="22"/>
              </w:rPr>
              <w:t>Ермаковского</w:t>
            </w:r>
            <w:r w:rsidRPr="00032B9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7E3E" w14:textId="77777777" w:rsidR="003C5CCC" w:rsidRPr="00032B97" w:rsidRDefault="003C5CCC" w:rsidP="009844A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F719" w14:textId="77777777" w:rsidR="003C5CCC" w:rsidRPr="00032B97" w:rsidRDefault="003C5CCC" w:rsidP="009844A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6D79" w14:textId="77777777" w:rsidR="003C5CCC" w:rsidRPr="00032B97" w:rsidRDefault="003C5CCC" w:rsidP="009844A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8A4F" w14:textId="77777777" w:rsidR="003C5CCC" w:rsidRPr="00032B97" w:rsidRDefault="003C5CCC" w:rsidP="009844A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B9E2" w14:textId="77777777" w:rsidR="003C5CCC" w:rsidRPr="00032B97" w:rsidRDefault="003C5CCC" w:rsidP="009844A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145A" w14:textId="77777777" w:rsidR="003C5CCC" w:rsidRPr="0002134E" w:rsidRDefault="003C5CCC" w:rsidP="009844A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</w:tr>
      <w:tr w:rsidR="00174D3D" w:rsidRPr="00C02AE2" w14:paraId="771B5225" w14:textId="77777777" w:rsidTr="00E415D1">
        <w:trPr>
          <w:trHeight w:val="91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F575" w14:textId="77777777" w:rsidR="00174D3D" w:rsidRPr="0002134E" w:rsidRDefault="00174D3D" w:rsidP="009844A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02134E">
              <w:rPr>
                <w:rFonts w:eastAsia="Times New Roman"/>
              </w:rPr>
              <w:t xml:space="preserve">  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8ABE" w14:textId="2EEBD05B" w:rsidR="00174D3D" w:rsidRPr="00032B97" w:rsidRDefault="00C95456" w:rsidP="00C95456">
            <w:pPr>
              <w:pStyle w:val="a3"/>
              <w:rPr>
                <w:rFonts w:eastAsia="Times New Roman"/>
              </w:rPr>
            </w:pPr>
            <w:r w:rsidRPr="00A6130D">
              <w:rPr>
                <w:rFonts w:ascii="Times New Roman" w:eastAsia="Times New Roman" w:hAnsi="Times New Roman"/>
              </w:rPr>
              <w:t>Основное мероприятие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174D3D">
              <w:rPr>
                <w:rFonts w:ascii="Times New Roman" w:eastAsia="Times New Roman" w:hAnsi="Times New Roman"/>
              </w:rPr>
              <w:t xml:space="preserve">1.  </w:t>
            </w:r>
            <w:r w:rsidR="00461692" w:rsidRPr="00461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росту доходного потенциала Ермаковского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9C45" w14:textId="77777777" w:rsidR="00174D3D" w:rsidRPr="00032B97" w:rsidRDefault="00174D3D" w:rsidP="009844A6">
            <w:pPr>
              <w:autoSpaceDE w:val="0"/>
              <w:autoSpaceDN w:val="0"/>
              <w:adjustRightInd w:val="0"/>
            </w:pPr>
            <w:r w:rsidRPr="00032B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1001" w14:textId="6327997D" w:rsidR="00174D3D" w:rsidRPr="00032B97" w:rsidRDefault="00461692" w:rsidP="004616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E9D4" w14:textId="057BA0A3" w:rsidR="00174D3D" w:rsidRPr="00032B97" w:rsidRDefault="00174D3D" w:rsidP="004616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</w:t>
            </w:r>
            <w:r w:rsidR="00461692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4055" w14:textId="7671E691" w:rsidR="00174D3D" w:rsidRPr="00032B97" w:rsidRDefault="00174D3D" w:rsidP="004616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</w:t>
            </w:r>
            <w:r w:rsidR="00461692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3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11F7" w14:textId="7DE46E66" w:rsidR="00174D3D" w:rsidRPr="00174D3D" w:rsidRDefault="00461692" w:rsidP="002223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461692">
              <w:rPr>
                <w:rFonts w:eastAsia="Times New Roman"/>
                <w:kern w:val="2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461692">
              <w:rPr>
                <w:rFonts w:eastAsia="Times New Roman"/>
              </w:rPr>
              <w:t>(в сопоставимых условиях)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ED59" w14:textId="50142E39" w:rsidR="00174D3D" w:rsidRPr="00F05D22" w:rsidRDefault="009C01B4" w:rsidP="004C7EA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highlight w:val="yellow"/>
              </w:rPr>
            </w:pPr>
            <w:r>
              <w:t xml:space="preserve">по итогам 2020 года налоговые и неналоговые доходы консолидированного бюджета Ермаковского сельского поселения исполнены в объеме 6295,3 тыс. рублей или 70,1 процента всех доходов со снижением на 891,8 тыс. рублей или на 13 процента по отношению к уровню 2019 года (Это обусловлено снижением поступлений по основным доходным источникам: налогу на доходы физических лиц – на </w:t>
            </w:r>
            <w:r w:rsidR="004C7EA9">
              <w:t>56,1</w:t>
            </w:r>
            <w:r>
              <w:t xml:space="preserve"> тыс. рублей, единому </w:t>
            </w:r>
            <w:r>
              <w:lastRenderedPageBreak/>
              <w:t xml:space="preserve">сельскохозяйственному налогу – </w:t>
            </w:r>
            <w:r w:rsidR="004C7EA9">
              <w:t>745,3</w:t>
            </w:r>
            <w:r>
              <w:t xml:space="preserve"> тыс. рублей В результате проводимых в отчетном году мероприятий недоимка, сложившаяся на начало 20</w:t>
            </w:r>
            <w:r w:rsidR="004C7EA9">
              <w:t>20</w:t>
            </w:r>
            <w:r>
              <w:t xml:space="preserve"> года, снижена на </w:t>
            </w:r>
            <w:r w:rsidR="004C7EA9">
              <w:t>40</w:t>
            </w:r>
            <w:r>
              <w:t xml:space="preserve"> </w:t>
            </w:r>
            <w:r w:rsidR="004C7EA9">
              <w:t>тыс.</w:t>
            </w:r>
            <w:r>
              <w:t xml:space="preserve"> рублей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4727" w14:textId="77777777" w:rsidR="00174D3D" w:rsidRPr="00A6130D" w:rsidRDefault="00174D3D" w:rsidP="009844A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3C5CCC" w:rsidRPr="00C02AE2" w14:paraId="55CF5CE0" w14:textId="77777777" w:rsidTr="00E415D1">
        <w:trPr>
          <w:trHeight w:val="452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515F" w14:textId="77777777" w:rsidR="003C5CCC" w:rsidRPr="0002134E" w:rsidRDefault="00174D3D" w:rsidP="009844A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3C5CCC" w:rsidRPr="0002134E">
              <w:rPr>
                <w:rFonts w:eastAsia="Times New Roman"/>
              </w:rPr>
              <w:t xml:space="preserve">  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C879" w14:textId="6C857A49" w:rsidR="00A6130D" w:rsidRPr="00A6130D" w:rsidRDefault="00C95456" w:rsidP="00A6130D">
            <w:pPr>
              <w:pStyle w:val="a3"/>
              <w:rPr>
                <w:rFonts w:ascii="Times New Roman" w:hAnsi="Times New Roman"/>
              </w:rPr>
            </w:pPr>
            <w:r w:rsidRPr="00A6130D">
              <w:rPr>
                <w:rFonts w:ascii="Times New Roman" w:eastAsia="Times New Roman" w:hAnsi="Times New Roman"/>
              </w:rPr>
              <w:t>Основное мероприятие</w:t>
            </w:r>
            <w:r w:rsidR="00174D3D">
              <w:rPr>
                <w:rFonts w:ascii="Times New Roman" w:eastAsia="Times New Roman" w:hAnsi="Times New Roman"/>
              </w:rPr>
              <w:t xml:space="preserve"> 2</w:t>
            </w:r>
            <w:r>
              <w:rPr>
                <w:rFonts w:ascii="Times New Roman" w:eastAsia="Times New Roman" w:hAnsi="Times New Roman"/>
              </w:rPr>
              <w:t>.</w:t>
            </w:r>
            <w:r w:rsidR="00461692" w:rsidRPr="0046169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Проведение оценки эффективности налоговых льгот (пониженных ставок по налогам), установленных органами местного самоуправления Ермаковского сельского поселения</w:t>
            </w:r>
          </w:p>
          <w:p w14:paraId="4B7FA7EB" w14:textId="77777777" w:rsidR="003C5CCC" w:rsidRPr="00032B97" w:rsidRDefault="003C5CCC" w:rsidP="00A6130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B3AA" w14:textId="77777777" w:rsidR="003C5CCC" w:rsidRPr="00032B97" w:rsidRDefault="003C5CCC" w:rsidP="00A6130D">
            <w:pPr>
              <w:autoSpaceDE w:val="0"/>
              <w:autoSpaceDN w:val="0"/>
              <w:adjustRightInd w:val="0"/>
            </w:pPr>
            <w:r w:rsidRPr="00032B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8408" w14:textId="0D493328" w:rsidR="003C5CCC" w:rsidRPr="00032B97" w:rsidRDefault="003C5CCC" w:rsidP="004616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</w:t>
            </w:r>
            <w:r w:rsidR="00461692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09BC" w14:textId="66A769FB" w:rsidR="003C5CCC" w:rsidRPr="00032B97" w:rsidRDefault="003C5CCC" w:rsidP="004616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</w:t>
            </w:r>
            <w:r w:rsidR="00461692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618B" w14:textId="4370B934" w:rsidR="003C5CCC" w:rsidRPr="00032B97" w:rsidRDefault="003C5CCC" w:rsidP="004616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</w:t>
            </w:r>
            <w:r w:rsidR="00461692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3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C8B8" w14:textId="1C2D3398" w:rsidR="003C5CCC" w:rsidRPr="00032B97" w:rsidRDefault="00461692" w:rsidP="00A613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461692">
              <w:rPr>
                <w:kern w:val="2"/>
              </w:rPr>
              <w:t>отмена неэффективных региональных налоговых льгот и реализация мер, направленных на их оптимизацию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EB33" w14:textId="77777777" w:rsidR="00FE32C9" w:rsidRPr="00FE32C9" w:rsidRDefault="00FE32C9" w:rsidP="00FE32C9">
            <w:pPr>
              <w:rPr>
                <w:rFonts w:eastAsia="Times New Roman"/>
              </w:rPr>
            </w:pPr>
            <w:r w:rsidRPr="00FE32C9">
              <w:rPr>
                <w:rFonts w:eastAsia="Times New Roman"/>
              </w:rPr>
              <w:t>Проведена ежегодная оценка предоставленных на местном уровне налоговых льгот, которая утверждена постановлением Администрации Ермаковского сельского поселения от 21.07.2020 г № 61. Учитывая, что предоставление налоговых льгот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      </w:r>
          </w:p>
          <w:p w14:paraId="7DA03CEB" w14:textId="77777777" w:rsidR="003C5CCC" w:rsidRPr="00F05D22" w:rsidRDefault="003C5CCC" w:rsidP="00FE32C9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FC29" w14:textId="77777777" w:rsidR="003C5CCC" w:rsidRPr="00A6130D" w:rsidRDefault="003C5CCC" w:rsidP="009844A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164BCE" w:rsidRPr="0002134E" w14:paraId="76ACBC70" w14:textId="77777777" w:rsidTr="00E415D1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37D4" w14:textId="515BFE3A" w:rsidR="00164BCE" w:rsidRDefault="00F05D22" w:rsidP="00164BC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6E8B" w14:textId="77777777" w:rsidR="00164BCE" w:rsidRPr="007A5AF3" w:rsidRDefault="00164BCE" w:rsidP="00164BC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A5AF3">
              <w:rPr>
                <w:kern w:val="2"/>
              </w:rPr>
              <w:t>Основное мероприятие 3.</w:t>
            </w:r>
          </w:p>
          <w:p w14:paraId="18CC74E9" w14:textId="77777777" w:rsidR="00164BCE" w:rsidRDefault="00164BCE" w:rsidP="00164BC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A5AF3">
              <w:rPr>
                <w:kern w:val="2"/>
              </w:rPr>
              <w:t xml:space="preserve">Формирование расходов </w:t>
            </w:r>
            <w:r>
              <w:rPr>
                <w:kern w:val="2"/>
              </w:rPr>
              <w:t>местного</w:t>
            </w:r>
            <w:r w:rsidRPr="007A5AF3">
              <w:rPr>
                <w:kern w:val="2"/>
              </w:rPr>
              <w:t xml:space="preserve"> бюджета </w:t>
            </w:r>
          </w:p>
          <w:p w14:paraId="63319462" w14:textId="76ADBAC6" w:rsidR="00164BCE" w:rsidRPr="00032B97" w:rsidRDefault="00164BCE" w:rsidP="00164BC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kern w:val="2"/>
              </w:rPr>
              <w:t>в соответствии с муниципальными программами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61AD" w14:textId="77777777" w:rsidR="00164BCE" w:rsidRPr="00032B97" w:rsidRDefault="00164BCE" w:rsidP="00164BC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D6CD" w14:textId="519DD363" w:rsidR="00164BCE" w:rsidRPr="00032B97" w:rsidRDefault="00164BCE" w:rsidP="00164B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</w:t>
            </w: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7614" w14:textId="2EC364D1" w:rsidR="00164BCE" w:rsidRPr="00032B97" w:rsidRDefault="00164BCE" w:rsidP="00164B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</w:t>
            </w: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AB44" w14:textId="18FF7654" w:rsidR="00164BCE" w:rsidRPr="00032B97" w:rsidRDefault="00164BCE" w:rsidP="00164B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</w:t>
            </w: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3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F30E" w14:textId="47D9741D" w:rsidR="00164BCE" w:rsidRPr="007A5AF3" w:rsidRDefault="00164BCE" w:rsidP="00996E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A5AF3">
              <w:rPr>
                <w:kern w:val="2"/>
              </w:rPr>
              <w:t xml:space="preserve">формирование и исполнение бюджета </w:t>
            </w:r>
            <w:r>
              <w:rPr>
                <w:kern w:val="2"/>
              </w:rPr>
              <w:t>Ермаковского сельского поселения</w:t>
            </w:r>
            <w:r w:rsidRPr="007A5AF3">
              <w:rPr>
                <w:kern w:val="2"/>
              </w:rPr>
              <w:t xml:space="preserve"> на основе программно-целевых принципов планирование, контроль и последующая оценка эффективности использования </w:t>
            </w:r>
            <w:r w:rsidR="00996EE3">
              <w:rPr>
                <w:kern w:val="2"/>
              </w:rPr>
              <w:t>б</w:t>
            </w:r>
            <w:r w:rsidRPr="007A5AF3">
              <w:rPr>
                <w:kern w:val="2"/>
              </w:rPr>
              <w:t>юджетных средств);</w:t>
            </w:r>
          </w:p>
          <w:p w14:paraId="2A032CEA" w14:textId="0541429F" w:rsidR="00164BCE" w:rsidRPr="00032B97" w:rsidRDefault="00164BCE" w:rsidP="00996EE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7A5AF3">
              <w:rPr>
                <w:kern w:val="2"/>
              </w:rPr>
              <w:t xml:space="preserve">доля расходов </w:t>
            </w:r>
            <w:r>
              <w:rPr>
                <w:kern w:val="2"/>
              </w:rPr>
              <w:t>местного</w:t>
            </w:r>
            <w:r w:rsidRPr="007A5AF3">
              <w:rPr>
                <w:kern w:val="2"/>
              </w:rPr>
              <w:t xml:space="preserve"> бюджета, формируемых в рамках государственных программ, к общему объему расходов </w:t>
            </w:r>
            <w:r>
              <w:rPr>
                <w:kern w:val="2"/>
              </w:rPr>
              <w:t>местного</w:t>
            </w:r>
            <w:r w:rsidRPr="007A5AF3">
              <w:rPr>
                <w:kern w:val="2"/>
              </w:rPr>
              <w:t xml:space="preserve"> бюджета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E559" w14:textId="2AE04BAC" w:rsidR="00164BCE" w:rsidRPr="00F05D22" w:rsidRDefault="00996EE3" w:rsidP="00996EE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highlight w:val="yellow"/>
              </w:rPr>
            </w:pPr>
            <w:r w:rsidRPr="00996EE3">
              <w:rPr>
                <w:kern w:val="2"/>
              </w:rPr>
              <w:t xml:space="preserve">Бюджет Ермаковского сельского поселения Тацинского района сформирован на основе 9 муниципальных программ Ермаковского сельского поселения, на реализацию которых в 2020 году направлено 3451,3 тыс. рублей. </w:t>
            </w:r>
            <w:r>
              <w:rPr>
                <w:kern w:val="2"/>
              </w:rPr>
              <w:t xml:space="preserve"> </w:t>
            </w:r>
            <w:r>
              <w:t xml:space="preserve">Доля расходов бюджета Ермаковского сельского поселения, формируемых в рамках муниципальных программ, составила 39,3 процента при плане 39,3 процента в общем объеме </w:t>
            </w:r>
            <w:r>
              <w:lastRenderedPageBreak/>
              <w:t>расходов областного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6717" w14:textId="77777777" w:rsidR="00164BCE" w:rsidRPr="0002134E" w:rsidRDefault="00164BCE" w:rsidP="00164B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164BCE" w:rsidRPr="0002134E" w14:paraId="4ACF9530" w14:textId="77777777" w:rsidTr="00E415D1">
        <w:trPr>
          <w:trHeight w:val="388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E821" w14:textId="5134DC13" w:rsidR="00164BCE" w:rsidRDefault="00F05D22" w:rsidP="00164BC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3F7E" w14:textId="77777777" w:rsidR="00164BCE" w:rsidRPr="007A5AF3" w:rsidRDefault="00164BCE" w:rsidP="00164BC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A5AF3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4</w:t>
            </w:r>
            <w:r w:rsidRPr="007A5AF3">
              <w:rPr>
                <w:kern w:val="2"/>
              </w:rPr>
              <w:t>.</w:t>
            </w:r>
          </w:p>
          <w:p w14:paraId="35BD04D8" w14:textId="5C48970B" w:rsidR="00164BCE" w:rsidRPr="00032B97" w:rsidRDefault="00164BCE" w:rsidP="00164BC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7A5AF3">
              <w:rPr>
                <w:kern w:val="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978E" w14:textId="77777777" w:rsidR="00164BCE" w:rsidRPr="00032B97" w:rsidRDefault="00164BCE" w:rsidP="00164BC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E831" w14:textId="1CA1FEFD" w:rsidR="00164BCE" w:rsidRPr="00032B97" w:rsidRDefault="00164BCE" w:rsidP="00164B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</w:t>
            </w: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9630" w14:textId="0DC002B6" w:rsidR="00164BCE" w:rsidRPr="00032B97" w:rsidRDefault="00164BCE" w:rsidP="00164B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</w:t>
            </w: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88FA" w14:textId="1A34A895" w:rsidR="00164BCE" w:rsidRPr="00032B97" w:rsidRDefault="00164BCE" w:rsidP="00164B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</w:t>
            </w: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3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BAFC" w14:textId="0258A9CE" w:rsidR="00164BCE" w:rsidRPr="00032B97" w:rsidRDefault="00164BCE" w:rsidP="00996EE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95456">
              <w:rPr>
                <w:rFonts w:eastAsia="Times New Roman"/>
                <w:kern w:val="2"/>
              </w:rPr>
              <w:t>подготовка проектов   нормативных правовых актов Ермаковского сельского поселения, подготовка и принятие нормативных правовых актов по вопросам организации бюджетного процесса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128C" w14:textId="77777777" w:rsidR="00996EE3" w:rsidRPr="00996EE3" w:rsidRDefault="00996EE3" w:rsidP="00996EE3">
            <w:pPr>
              <w:autoSpaceDE w:val="0"/>
              <w:autoSpaceDN w:val="0"/>
              <w:adjustRightInd w:val="0"/>
              <w:ind w:firstLine="65"/>
              <w:rPr>
                <w:kern w:val="2"/>
              </w:rPr>
            </w:pPr>
            <w:r w:rsidRPr="00996EE3">
              <w:rPr>
                <w:kern w:val="2"/>
              </w:rPr>
              <w:t xml:space="preserve">В целях совершенствования бюджетного процесса в 2020 году приняты Решения Собрания депутатов Ермаковского сельского поселения: </w:t>
            </w:r>
          </w:p>
          <w:p w14:paraId="7DB67579" w14:textId="144D66D9" w:rsidR="00996EE3" w:rsidRPr="00996EE3" w:rsidRDefault="00996EE3" w:rsidP="00996E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96EE3">
              <w:rPr>
                <w:kern w:val="2"/>
              </w:rPr>
              <w:t xml:space="preserve"> от 30.11.2020 № 151 «О внесении изменений в Решение Собрания депутатов Ермаковского сельского поселения </w:t>
            </w:r>
            <w:r w:rsidRPr="00996EE3">
              <w:t>от 28.07.2007 № 66-СД «Об утверждении Положения о бюджетном процессе Ермаковского сельского поселения»;</w:t>
            </w:r>
          </w:p>
          <w:p w14:paraId="2054190F" w14:textId="2F6356E0" w:rsidR="00164BCE" w:rsidRPr="00F05D22" w:rsidRDefault="00996EE3" w:rsidP="00996EE3">
            <w:pPr>
              <w:rPr>
                <w:rFonts w:eastAsia="Times New Roman"/>
                <w:highlight w:val="yellow"/>
              </w:rPr>
            </w:pPr>
            <w:r w:rsidRPr="00996EE3">
              <w:rPr>
                <w:kern w:val="2"/>
              </w:rPr>
              <w:t xml:space="preserve">от 30.11.2020 № 147 «О внесении изменений в решение Собрания депутатов Ермаковского сельского поселения от 29.11.2019г. №114 </w:t>
            </w:r>
            <w:r w:rsidRPr="00996EE3">
              <w:t>«О земельном налоге»</w:t>
            </w:r>
            <w:r w:rsidRPr="00996EE3">
              <w:rPr>
                <w:kern w:val="2"/>
              </w:rPr>
              <w:t xml:space="preserve">»;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212D" w14:textId="77777777" w:rsidR="00164BCE" w:rsidRPr="0002134E" w:rsidRDefault="00164BCE" w:rsidP="00164B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164BCE" w:rsidRPr="0002134E" w14:paraId="5B57AF23" w14:textId="77777777" w:rsidTr="00E415D1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BA44" w14:textId="73EB990B" w:rsidR="00164BCE" w:rsidRDefault="00F05D22" w:rsidP="00164BC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460E" w14:textId="77777777" w:rsidR="00164BCE" w:rsidRPr="007A5AF3" w:rsidRDefault="00164BCE" w:rsidP="00164BC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A5AF3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5</w:t>
            </w:r>
            <w:r w:rsidRPr="007A5AF3">
              <w:rPr>
                <w:kern w:val="2"/>
              </w:rPr>
              <w:t>.</w:t>
            </w:r>
          </w:p>
          <w:p w14:paraId="2A67792D" w14:textId="2B2B49EC" w:rsidR="00164BCE" w:rsidRPr="00032B97" w:rsidRDefault="00164BCE" w:rsidP="00164BC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82272">
              <w:rPr>
                <w:kern w:val="2"/>
              </w:rPr>
              <w:t xml:space="preserve">Расходы на обеспечение функций органов местного самоуправления </w:t>
            </w:r>
            <w:r>
              <w:rPr>
                <w:kern w:val="2"/>
              </w:rPr>
              <w:t>Ермаковского</w:t>
            </w:r>
            <w:r w:rsidRPr="000822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8F35" w14:textId="77777777" w:rsidR="00164BCE" w:rsidRPr="00032B97" w:rsidRDefault="00164BCE" w:rsidP="00164BC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D89E" w14:textId="47312121" w:rsidR="00164BCE" w:rsidRPr="00032B97" w:rsidRDefault="00164BCE" w:rsidP="00164B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</w:t>
            </w: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029D" w14:textId="42D0C5AE" w:rsidR="00164BCE" w:rsidRPr="00032B97" w:rsidRDefault="00164BCE" w:rsidP="00164B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</w:t>
            </w: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F304" w14:textId="5E3C841E" w:rsidR="00164BCE" w:rsidRPr="00032B97" w:rsidRDefault="00164BCE" w:rsidP="00164B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</w:t>
            </w: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3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99D9" w14:textId="5EBDE1E5" w:rsidR="00164BCE" w:rsidRPr="00032B97" w:rsidRDefault="00164BCE" w:rsidP="00996EE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95456">
              <w:rPr>
                <w:rFonts w:eastAsia="Times New Roman"/>
                <w:kern w:val="2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государственных функций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F8EB" w14:textId="0B9A4246" w:rsidR="00164BCE" w:rsidRPr="00032B97" w:rsidRDefault="00670C9D" w:rsidP="00670C9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обеспечение деятельности Ермаковского сельского поселения в рамках программы производилось в соответствии с утвержденной бюджетной сметой на 2020 год, принятыми бюджетными обязательствами и реализацией плана-графика закупок на 2020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162D" w14:textId="77777777" w:rsidR="00164BCE" w:rsidRPr="0002134E" w:rsidRDefault="00164BCE" w:rsidP="00164B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164BCE" w:rsidRPr="0002134E" w14:paraId="780B12EF" w14:textId="77777777" w:rsidTr="00E415D1">
        <w:trPr>
          <w:trHeight w:val="119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B60B" w14:textId="305B3A86" w:rsidR="00164BCE" w:rsidRDefault="00F05D22" w:rsidP="00164BC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319035FD" w14:textId="77777777" w:rsidR="00164BCE" w:rsidRPr="007A5AF3" w:rsidRDefault="00164BCE" w:rsidP="00164BC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6</w:t>
            </w:r>
          </w:p>
          <w:p w14:paraId="26E2A627" w14:textId="0473FFE2" w:rsidR="00164BCE" w:rsidRPr="00032B97" w:rsidRDefault="00164BCE" w:rsidP="00164BC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7A5AF3">
              <w:rPr>
                <w:kern w:val="2"/>
              </w:rPr>
              <w:t xml:space="preserve">Организация планирования и исполнения расходов </w:t>
            </w:r>
            <w:r>
              <w:rPr>
                <w:kern w:val="2"/>
              </w:rPr>
              <w:t>местного</w:t>
            </w:r>
            <w:r w:rsidRPr="007A5AF3">
              <w:rPr>
                <w:kern w:val="2"/>
              </w:rPr>
              <w:t xml:space="preserve"> бюджета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FE0F" w14:textId="77777777" w:rsidR="00164BCE" w:rsidRPr="00032B97" w:rsidRDefault="00164BCE" w:rsidP="00164BC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61C2" w14:textId="6A1F5E76" w:rsidR="00164BCE" w:rsidRPr="00032B97" w:rsidRDefault="00164BCE" w:rsidP="00164B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</w:t>
            </w: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474A" w14:textId="5077B41A" w:rsidR="00164BCE" w:rsidRPr="00032B97" w:rsidRDefault="00164BCE" w:rsidP="00164B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</w:t>
            </w: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A672" w14:textId="1B451E1E" w:rsidR="00164BCE" w:rsidRPr="00032B97" w:rsidRDefault="00164BCE" w:rsidP="00164B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</w:t>
            </w: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3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1E9B" w14:textId="5C50F373" w:rsidR="00164BCE" w:rsidRPr="00032B97" w:rsidRDefault="00164BCE" w:rsidP="00996EE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95456">
              <w:rPr>
                <w:rFonts w:eastAsia="Times New Roman"/>
                <w:kern w:val="2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62DA" w14:textId="77777777" w:rsidR="00670C9D" w:rsidRPr="00F26FEE" w:rsidRDefault="00F26FEE" w:rsidP="00670C9D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F26FEE">
              <w:rPr>
                <w:rFonts w:eastAsia="Times New Roman"/>
              </w:rPr>
              <w:t>Организация планирования, обеспечение качественного и своевременного исполнения бюджета Ермаковского сельского поселения осуществлялось в соответствии с постановлениями Администрации Ермаковского сельского поселения в рамках реализации указанного основного мероприятия.</w:t>
            </w:r>
            <w:r w:rsidR="00670C9D">
              <w:rPr>
                <w:rFonts w:eastAsia="Times New Roman"/>
              </w:rPr>
              <w:t xml:space="preserve"> </w:t>
            </w:r>
            <w:r w:rsidR="00670C9D" w:rsidRPr="00F26FEE">
              <w:rPr>
                <w:rFonts w:eastAsia="Times New Roman"/>
                <w:bCs/>
              </w:rPr>
              <w:t xml:space="preserve">Расходы на обеспечение функций органов </w:t>
            </w:r>
            <w:r w:rsidR="00670C9D" w:rsidRPr="00F26FEE">
              <w:rPr>
                <w:rFonts w:eastAsia="Times New Roman"/>
                <w:bCs/>
              </w:rPr>
              <w:lastRenderedPageBreak/>
              <w:t xml:space="preserve">местного самоуправления Ермаковского сельского поселения. Осуществлялись организация планирования и обеспечение качественного и своевременного исполнения бюджета Ермаковского сельского поселения в соответствии с нормативными правовыми актами: </w:t>
            </w:r>
          </w:p>
          <w:p w14:paraId="02FD32D2" w14:textId="77777777" w:rsidR="00670C9D" w:rsidRPr="00F26FEE" w:rsidRDefault="00670C9D" w:rsidP="00670C9D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F26FEE">
              <w:rPr>
                <w:rFonts w:eastAsia="Times New Roman"/>
                <w:bCs/>
              </w:rPr>
              <w:t xml:space="preserve">постановлением Администрации Ермаковского сельского поселения от 26.06.2019 №64 «Об утверждении Порядка и сроков разработки составления проекта бюджета Ермаковского сельского поселения на 2020 год и на плановый период 2021 и 2022 годов», </w:t>
            </w:r>
          </w:p>
          <w:p w14:paraId="46934BE0" w14:textId="77777777" w:rsidR="00670C9D" w:rsidRPr="00F26FEE" w:rsidRDefault="00670C9D" w:rsidP="00670C9D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F26FEE">
              <w:rPr>
                <w:rFonts w:eastAsia="Times New Roman"/>
                <w:bCs/>
              </w:rPr>
              <w:t xml:space="preserve">от 06.11.2019 № 86 «Об основных направлениях бюджетной и налоговой политики Ермаковского сельского поселения на 2020 – 2022 годы», </w:t>
            </w:r>
          </w:p>
          <w:p w14:paraId="1BD2A2F3" w14:textId="77777777" w:rsidR="00670C9D" w:rsidRPr="00F26FEE" w:rsidRDefault="00670C9D" w:rsidP="00670C9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26FEE">
              <w:rPr>
                <w:rFonts w:eastAsia="Times New Roman"/>
                <w:bCs/>
              </w:rPr>
              <w:t>-постановлением от 15.04.2020 г. №40 «</w:t>
            </w:r>
            <w:r w:rsidRPr="00F26FEE">
              <w:rPr>
                <w:rFonts w:eastAsia="Times New Roman"/>
              </w:rPr>
              <w:t>О мерах по обеспечению исполнения бюджета Ермаковского сельского поселения Тацинского Района во II квартале 2020 года и мерах по осуществлению закупок товаров, работ, услуг для обеспечения муниципальных нужд Ермаковского сельского поселения;</w:t>
            </w:r>
          </w:p>
          <w:p w14:paraId="7AC21532" w14:textId="77777777" w:rsidR="00670C9D" w:rsidRPr="00F26FEE" w:rsidRDefault="00670C9D" w:rsidP="00670C9D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F26FEE">
              <w:rPr>
                <w:rFonts w:eastAsia="Times New Roman"/>
                <w:bCs/>
              </w:rPr>
              <w:t>-постановлением Администрации Ермаковского сельского поселения от 08.09.2016 № 120 «О методике и порядке планирования бюджетных ассигнований бюджета Ермаковского сельского поселения» (с изм. От 16.07.2018 г. №56),</w:t>
            </w:r>
          </w:p>
          <w:p w14:paraId="02B425F7" w14:textId="77777777" w:rsidR="00670C9D" w:rsidRPr="00F26FEE" w:rsidRDefault="00670C9D" w:rsidP="00670C9D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F26FEE">
              <w:rPr>
                <w:rFonts w:eastAsia="Times New Roman"/>
                <w:bCs/>
              </w:rPr>
              <w:t xml:space="preserve">-постановлением             от </w:t>
            </w:r>
            <w:r w:rsidRPr="00F26FEE">
              <w:rPr>
                <w:rFonts w:eastAsia="Times New Roman"/>
                <w:bCs/>
              </w:rPr>
              <w:lastRenderedPageBreak/>
              <w:t xml:space="preserve">30.12.2016 № 37 «Об утверждении Порядка составления и ведения сводной бюджетной росписи бюджета Ермаковского сельского поселения и бюджетных росписей главных распорядителей средств бюджета Ермаковского сельского поселения (главных администраторов источников финансирования дефицита бюджета Ермаковского сельского поселения)» (с изм. от 30.03.2017 г. №45, от 06.09.2019 г. №78, от 07.04.2020 г. №37); </w:t>
            </w:r>
          </w:p>
          <w:p w14:paraId="3527D39B" w14:textId="54211F83" w:rsidR="00F26FEE" w:rsidRPr="00F26FEE" w:rsidRDefault="00670C9D" w:rsidP="00670C9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26FEE">
              <w:rPr>
                <w:rFonts w:eastAsia="Times New Roman"/>
                <w:bCs/>
              </w:rPr>
              <w:t>-постановление от 30.12.2019 №101 «О порядке исполнения бюджета Ермаковского сельского поселения по расходам и источникам финансирования дефицита бюджета.</w:t>
            </w:r>
          </w:p>
          <w:p w14:paraId="6CA60D2D" w14:textId="77777777" w:rsidR="00164BCE" w:rsidRPr="00032B97" w:rsidRDefault="00164BCE" w:rsidP="00F26FE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74A1" w14:textId="77777777" w:rsidR="00164BCE" w:rsidRPr="0002134E" w:rsidRDefault="00164BCE" w:rsidP="00164B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164BCE" w:rsidRPr="0002134E" w14:paraId="6FE81C90" w14:textId="77777777" w:rsidTr="00E415D1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69F4" w14:textId="36E10684" w:rsidR="00164BCE" w:rsidRDefault="00F05D22" w:rsidP="00164BC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391D" w14:textId="77777777" w:rsidR="00164BCE" w:rsidRPr="00C95456" w:rsidRDefault="00164BCE" w:rsidP="00164BC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95456">
              <w:rPr>
                <w:rFonts w:eastAsia="Times New Roman"/>
              </w:rPr>
              <w:t>Основное мероприятие 7.</w:t>
            </w:r>
          </w:p>
          <w:p w14:paraId="36FBF503" w14:textId="77777777" w:rsidR="00164BCE" w:rsidRPr="00C95456" w:rsidRDefault="00164BCE" w:rsidP="00164BC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95456">
              <w:rPr>
                <w:rFonts w:eastAsia="Times New Roman"/>
              </w:rPr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14:paraId="7AF34815" w14:textId="77777777" w:rsidR="00164BCE" w:rsidRPr="00C95456" w:rsidRDefault="00164BCE" w:rsidP="00164BC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95456">
              <w:rPr>
                <w:rFonts w:eastAsia="Times New Roman"/>
              </w:rPr>
              <w:lastRenderedPageBreak/>
              <w:t xml:space="preserve">о контрактной системе </w:t>
            </w:r>
          </w:p>
          <w:p w14:paraId="2D02824B" w14:textId="62213F38" w:rsidR="00164BCE" w:rsidRPr="00032B97" w:rsidRDefault="00164BCE" w:rsidP="00164BC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95456">
              <w:rPr>
                <w:rFonts w:eastAsia="Times New Roman"/>
              </w:rPr>
              <w:t>в сфере закупок получателями средств местного бюджета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4A1E" w14:textId="77777777" w:rsidR="00164BCE" w:rsidRPr="00032B97" w:rsidRDefault="00164BCE" w:rsidP="00164BC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36B1" w14:textId="63553331" w:rsidR="00164BCE" w:rsidRPr="00032B97" w:rsidRDefault="00164BCE" w:rsidP="00164B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</w:t>
            </w: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FD50" w14:textId="5699BF75" w:rsidR="00164BCE" w:rsidRPr="00032B97" w:rsidRDefault="00164BCE" w:rsidP="00164B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</w:t>
            </w: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DE2D" w14:textId="6352D17B" w:rsidR="00164BCE" w:rsidRPr="00032B97" w:rsidRDefault="00164BCE" w:rsidP="00164B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</w:t>
            </w: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3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A31F" w14:textId="77777777" w:rsidR="00164BCE" w:rsidRPr="00C95456" w:rsidRDefault="00164BCE" w:rsidP="00996EE3">
            <w:pPr>
              <w:widowControl/>
              <w:suppressAutoHyphens w:val="0"/>
              <w:rPr>
                <w:rFonts w:eastAsia="Times New Roman"/>
              </w:rPr>
            </w:pPr>
            <w:r w:rsidRPr="00C95456">
              <w:rPr>
                <w:rFonts w:eastAsia="Times New Roman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14:paraId="26A3A8B1" w14:textId="77777777" w:rsidR="00164BCE" w:rsidRPr="00C95456" w:rsidRDefault="00164BCE" w:rsidP="00996EE3">
            <w:pPr>
              <w:widowControl/>
              <w:suppressAutoHyphens w:val="0"/>
              <w:rPr>
                <w:rFonts w:eastAsia="Times New Roman"/>
              </w:rPr>
            </w:pPr>
            <w:r w:rsidRPr="00C95456">
              <w:rPr>
                <w:rFonts w:eastAsia="Times New Roman"/>
              </w:rPr>
              <w:t xml:space="preserve">совершенствование методологической базы по осуществлению внутреннего государственного финансового контроля; методологическая поддержка муниципальных образований с целью единых подходов в вопросах организации внутреннего государственного и муниципального финансового </w:t>
            </w:r>
            <w:r w:rsidRPr="00C95456">
              <w:rPr>
                <w:rFonts w:eastAsia="Times New Roman"/>
              </w:rPr>
              <w:lastRenderedPageBreak/>
              <w:t>контроля;</w:t>
            </w:r>
          </w:p>
          <w:p w14:paraId="6F8B4C44" w14:textId="77777777" w:rsidR="00164BCE" w:rsidRPr="00C95456" w:rsidRDefault="00164BCE" w:rsidP="00996EE3">
            <w:pPr>
              <w:widowControl/>
              <w:suppressAutoHyphens w:val="0"/>
              <w:rPr>
                <w:rFonts w:eastAsia="Times New Roman"/>
              </w:rPr>
            </w:pPr>
            <w:r w:rsidRPr="00C95456">
              <w:rPr>
                <w:rFonts w:eastAsia="Times New Roman"/>
              </w:rPr>
              <w:t>обеспечение использования средств областного бюджета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  <w:p w14:paraId="64651E6A" w14:textId="77777777" w:rsidR="00164BCE" w:rsidRPr="00032B97" w:rsidRDefault="00164BCE" w:rsidP="00996EE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BFF2" w14:textId="6C7C2880" w:rsidR="00164BCE" w:rsidRPr="00032B97" w:rsidRDefault="00670C9D" w:rsidP="00E415D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lastRenderedPageBreak/>
              <w:t>Администрацией Ермаковского сельского поселения в 2019 году приняты меры по предупреждению, выявлению и пресечению нарушений. План осуществления Администрацией Ермаковского сельского поселения внутреннего государственного финансового контроля на 2020 год выполнен в полном объеме в установленные сроки. В 2020 году проведено одно контрольны</w:t>
            </w:r>
            <w:r w:rsidR="00E415D1">
              <w:t>е мероприятие</w:t>
            </w:r>
            <w:r>
              <w:t xml:space="preserve">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6EEC" w14:textId="77777777" w:rsidR="00164BCE" w:rsidRPr="0002134E" w:rsidRDefault="00164BCE" w:rsidP="00164B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164BCE" w:rsidRPr="0002134E" w14:paraId="2D376EA9" w14:textId="77777777" w:rsidTr="00E415D1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EF1F" w14:textId="7C1C3D8D" w:rsidR="00164BCE" w:rsidRPr="0002134E" w:rsidRDefault="00F05D22" w:rsidP="00164BC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2165" w14:textId="77777777" w:rsidR="00164BCE" w:rsidRPr="00032B97" w:rsidRDefault="00164BCE" w:rsidP="00164BCE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14:paraId="6E22152D" w14:textId="77777777" w:rsidR="00164BCE" w:rsidRPr="00032B97" w:rsidRDefault="00164BCE" w:rsidP="00164BCE">
            <w:pPr>
              <w:autoSpaceDE w:val="0"/>
              <w:autoSpaceDN w:val="0"/>
              <w:adjustRightInd w:val="0"/>
              <w:ind w:left="-75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Контрольное   событие</w:t>
            </w:r>
            <w:r w:rsidRPr="00032B97">
              <w:rPr>
                <w:rFonts w:eastAsia="Times New Roman"/>
                <w:sz w:val="22"/>
                <w:szCs w:val="22"/>
              </w:rPr>
              <w:br/>
              <w:t xml:space="preserve">муниципальной программы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585C" w14:textId="77777777" w:rsidR="00164BCE" w:rsidRPr="00032B97" w:rsidRDefault="00164BCE" w:rsidP="00164BC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8263" w14:textId="77777777" w:rsidR="00164BCE" w:rsidRPr="00032B97" w:rsidRDefault="00164BCE" w:rsidP="00164B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D5F2" w14:textId="77777777" w:rsidR="00164BCE" w:rsidRPr="00032B97" w:rsidRDefault="00164BCE" w:rsidP="00164B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97C7" w14:textId="77777777" w:rsidR="00164BCE" w:rsidRPr="00032B97" w:rsidRDefault="00164BCE" w:rsidP="00164B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9897" w14:textId="77777777" w:rsidR="00164BCE" w:rsidRPr="00032B97" w:rsidRDefault="00164BCE" w:rsidP="00164B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B6E3" w14:textId="77777777" w:rsidR="00164BCE" w:rsidRPr="00032B97" w:rsidRDefault="00164BCE" w:rsidP="00164B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2117" w14:textId="77777777" w:rsidR="00164BCE" w:rsidRPr="0002134E" w:rsidRDefault="00164BCE" w:rsidP="00164B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</w:tr>
    </w:tbl>
    <w:p w14:paraId="429D142C" w14:textId="77777777"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</w:p>
    <w:p w14:paraId="1F1BC077" w14:textId="77777777" w:rsidR="003C5CCC" w:rsidRPr="00032B97" w:rsidRDefault="00D0547E" w:rsidP="003C5CCC">
      <w:pPr>
        <w:autoSpaceDE w:val="0"/>
        <w:autoSpaceDN w:val="0"/>
        <w:adjustRightInd w:val="0"/>
        <w:ind w:firstLine="540"/>
        <w:jc w:val="both"/>
      </w:pPr>
      <w:hyperlink r:id="rId7" w:anchor="Par1127" w:history="1">
        <w:r w:rsidR="003C5CCC" w:rsidRPr="00CB1E33">
          <w:rPr>
            <w:u w:val="single"/>
          </w:rPr>
          <w:t>&lt;1&gt;</w:t>
        </w:r>
      </w:hyperlink>
      <w:r w:rsidR="003C5CCC" w:rsidRPr="00CB1E33">
        <w:t xml:space="preserve"> </w:t>
      </w:r>
      <w:proofErr w:type="gramStart"/>
      <w:r w:rsidR="003C5CCC" w:rsidRPr="00CB1E33">
        <w:t>В</w:t>
      </w:r>
      <w:proofErr w:type="gramEnd"/>
      <w:r w:rsidR="003C5CCC" w:rsidRPr="00CB1E33">
        <w:t xml:space="preserve"> целях оптимизации содержания информации в графе 2 допускается использование аббревиатур, например: основное</w:t>
      </w:r>
      <w:r w:rsidR="003C5CCC" w:rsidRPr="00CB1E33">
        <w:br/>
        <w:t>мероприятие 1.1 – ОМ 1.1.</w:t>
      </w:r>
    </w:p>
    <w:p w14:paraId="755B8640" w14:textId="77777777" w:rsidR="00E70CAB" w:rsidRDefault="00E70CAB" w:rsidP="00E70CAB">
      <w:pPr>
        <w:autoSpaceDE w:val="0"/>
        <w:autoSpaceDN w:val="0"/>
        <w:adjustRightInd w:val="0"/>
        <w:jc w:val="right"/>
      </w:pPr>
    </w:p>
    <w:p w14:paraId="08D9D47C" w14:textId="77777777" w:rsidR="00E70CAB" w:rsidRPr="00CB1E33" w:rsidRDefault="00E70CAB" w:rsidP="00E70CAB">
      <w:pPr>
        <w:autoSpaceDE w:val="0"/>
        <w:autoSpaceDN w:val="0"/>
        <w:adjustRightInd w:val="0"/>
        <w:jc w:val="right"/>
      </w:pPr>
      <w:r>
        <w:t>Приложение</w:t>
      </w:r>
      <w:r w:rsidRPr="00CB1E33">
        <w:t xml:space="preserve"> </w:t>
      </w:r>
      <w:r>
        <w:t>2</w:t>
      </w:r>
    </w:p>
    <w:p w14:paraId="27B94914" w14:textId="77777777" w:rsidR="00E70CAB" w:rsidRPr="00003BC2" w:rsidRDefault="00E70CAB" w:rsidP="00E70CA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3BC2">
        <w:rPr>
          <w:rFonts w:ascii="Times New Roman" w:hAnsi="Times New Roman"/>
          <w:sz w:val="24"/>
          <w:szCs w:val="24"/>
        </w:rPr>
        <w:t>СВЕДЕНИЯ</w:t>
      </w:r>
    </w:p>
    <w:p w14:paraId="0A35484E" w14:textId="77777777" w:rsidR="00E70CAB" w:rsidRPr="00003BC2" w:rsidRDefault="00E70CAB" w:rsidP="00E70CA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3BC2">
        <w:rPr>
          <w:rFonts w:ascii="Times New Roman" w:hAnsi="Times New Roman"/>
          <w:sz w:val="24"/>
          <w:szCs w:val="24"/>
        </w:rPr>
        <w:t>об использовании бюджетных ассигнований и внебюджетных средств на реализацию</w:t>
      </w:r>
    </w:p>
    <w:p w14:paraId="3923891D" w14:textId="4ECA973E" w:rsidR="00E70CAB" w:rsidRPr="00003BC2" w:rsidRDefault="00E70CAB" w:rsidP="00E70CAB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 w:rsidRPr="00003BC2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9844A6">
        <w:rPr>
          <w:rFonts w:ascii="Times New Roman" w:hAnsi="Times New Roman"/>
          <w:sz w:val="24"/>
          <w:szCs w:val="24"/>
        </w:rPr>
        <w:t>Ермаковского</w:t>
      </w:r>
      <w:r w:rsidRPr="00003BC2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Pr="00A72FBB">
        <w:rPr>
          <w:rFonts w:ascii="Times New Roman" w:hAnsi="Times New Roman"/>
          <w:sz w:val="24"/>
          <w:szCs w:val="24"/>
        </w:rPr>
        <w:t>Управление муниципальными финансами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2FBB">
        <w:rPr>
          <w:rFonts w:ascii="Times New Roman" w:hAnsi="Times New Roman"/>
          <w:sz w:val="24"/>
          <w:szCs w:val="24"/>
        </w:rPr>
        <w:t>и создание условий для эффективного управления муниципальными финансами</w:t>
      </w:r>
      <w:r w:rsidRPr="009F769A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Pr="00003BC2">
        <w:rPr>
          <w:rFonts w:ascii="Times New Roman" w:hAnsi="Times New Roman"/>
          <w:sz w:val="24"/>
          <w:szCs w:val="24"/>
        </w:rPr>
        <w:t>за 20</w:t>
      </w:r>
      <w:r w:rsidR="00164BCE">
        <w:rPr>
          <w:rFonts w:ascii="Times New Roman" w:hAnsi="Times New Roman"/>
          <w:sz w:val="24"/>
          <w:szCs w:val="24"/>
        </w:rPr>
        <w:t>20</w:t>
      </w:r>
      <w:r w:rsidRPr="00003BC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Style w:val="1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54"/>
        <w:gridCol w:w="4536"/>
        <w:gridCol w:w="1984"/>
        <w:gridCol w:w="1843"/>
        <w:gridCol w:w="1843"/>
      </w:tblGrid>
      <w:tr w:rsidR="00E70CAB" w:rsidRPr="00CB1E33" w14:paraId="3609AA00" w14:textId="77777777" w:rsidTr="00F05D22">
        <w:trPr>
          <w:trHeight w:val="305"/>
        </w:trPr>
        <w:tc>
          <w:tcPr>
            <w:tcW w:w="5954" w:type="dxa"/>
            <w:vMerge w:val="restart"/>
            <w:hideMark/>
          </w:tcPr>
          <w:p w14:paraId="19109EC3" w14:textId="77777777" w:rsidR="00F05D22" w:rsidRDefault="00E70CAB" w:rsidP="00F05D22">
            <w:pPr>
              <w:autoSpaceDE w:val="0"/>
              <w:autoSpaceDN w:val="0"/>
              <w:adjustRightInd w:val="0"/>
              <w:jc w:val="center"/>
            </w:pPr>
            <w:r w:rsidRPr="00CB1E33">
              <w:t xml:space="preserve">Наименование муниципальной программы, </w:t>
            </w:r>
          </w:p>
          <w:p w14:paraId="4F3EFF1F" w14:textId="2DA74EA5" w:rsidR="00E70CAB" w:rsidRPr="00CB1E33" w:rsidRDefault="00E70CAB" w:rsidP="00F05D22">
            <w:pPr>
              <w:autoSpaceDE w:val="0"/>
              <w:autoSpaceDN w:val="0"/>
              <w:adjustRightInd w:val="0"/>
              <w:jc w:val="center"/>
            </w:pPr>
            <w:r w:rsidRPr="00CB1E33">
              <w:t>основного мероприятия</w:t>
            </w:r>
          </w:p>
        </w:tc>
        <w:tc>
          <w:tcPr>
            <w:tcW w:w="4536" w:type="dxa"/>
            <w:vMerge w:val="restart"/>
            <w:hideMark/>
          </w:tcPr>
          <w:p w14:paraId="3ECE2F5D" w14:textId="77777777" w:rsidR="00E70CAB" w:rsidRPr="00CB1E33" w:rsidRDefault="00E70CAB" w:rsidP="009844A6">
            <w:pPr>
              <w:autoSpaceDE w:val="0"/>
              <w:autoSpaceDN w:val="0"/>
              <w:adjustRightInd w:val="0"/>
              <w:jc w:val="center"/>
            </w:pPr>
            <w:r w:rsidRPr="00CB1E33">
              <w:t>Источники финансирования</w:t>
            </w:r>
          </w:p>
        </w:tc>
        <w:tc>
          <w:tcPr>
            <w:tcW w:w="3827" w:type="dxa"/>
            <w:gridSpan w:val="2"/>
            <w:hideMark/>
          </w:tcPr>
          <w:p w14:paraId="06FBDA3B" w14:textId="77777777" w:rsidR="00E70CAB" w:rsidRPr="00CB1E33" w:rsidRDefault="00E70CAB" w:rsidP="009844A6">
            <w:pPr>
              <w:autoSpaceDE w:val="0"/>
              <w:autoSpaceDN w:val="0"/>
              <w:adjustRightInd w:val="0"/>
              <w:jc w:val="center"/>
            </w:pPr>
            <w:r w:rsidRPr="00CB1E33">
              <w:t>Объем расходов (тыс. рублей), предусмотренных</w:t>
            </w:r>
          </w:p>
        </w:tc>
        <w:tc>
          <w:tcPr>
            <w:tcW w:w="1843" w:type="dxa"/>
            <w:vMerge w:val="restart"/>
            <w:hideMark/>
          </w:tcPr>
          <w:p w14:paraId="7E974C9A" w14:textId="77777777" w:rsidR="00F05D22" w:rsidRDefault="00E70CAB" w:rsidP="009844A6">
            <w:pPr>
              <w:autoSpaceDE w:val="0"/>
              <w:autoSpaceDN w:val="0"/>
              <w:adjustRightInd w:val="0"/>
              <w:jc w:val="center"/>
            </w:pPr>
            <w:r w:rsidRPr="00CB1E33">
              <w:t xml:space="preserve">Фактические </w:t>
            </w:r>
            <w:r w:rsidRPr="00CB1E33">
              <w:br/>
              <w:t>расходы</w:t>
            </w:r>
          </w:p>
          <w:p w14:paraId="06EFBBF0" w14:textId="2D79EB7D" w:rsidR="00E70CAB" w:rsidRPr="00CB1E33" w:rsidRDefault="00E70CAB" w:rsidP="00F05D22">
            <w:pPr>
              <w:autoSpaceDE w:val="0"/>
              <w:autoSpaceDN w:val="0"/>
              <w:adjustRightInd w:val="0"/>
              <w:jc w:val="center"/>
            </w:pPr>
            <w:r w:rsidRPr="00CB1E33">
              <w:t xml:space="preserve"> (тыс. </w:t>
            </w:r>
            <w:r w:rsidR="00F05D22">
              <w:t>р</w:t>
            </w:r>
            <w:r w:rsidRPr="00CB1E33">
              <w:t>ублей</w:t>
            </w:r>
            <w:proofErr w:type="gramStart"/>
            <w:r w:rsidRPr="00CB1E33">
              <w:t>),</w:t>
            </w:r>
            <w:r w:rsidRPr="00CB1E33">
              <w:br/>
            </w:r>
            <w:r w:rsidRPr="00CB1E33">
              <w:rPr>
                <w:bCs/>
                <w:color w:val="000000"/>
              </w:rPr>
              <w:t>&lt;</w:t>
            </w:r>
            <w:proofErr w:type="gramEnd"/>
            <w:r w:rsidRPr="00CB1E33">
              <w:rPr>
                <w:bCs/>
                <w:color w:val="000000"/>
              </w:rPr>
              <w:t>1&gt;</w:t>
            </w:r>
            <w:r w:rsidRPr="00CB1E33">
              <w:t xml:space="preserve"> </w:t>
            </w:r>
          </w:p>
        </w:tc>
      </w:tr>
      <w:tr w:rsidR="00E70CAB" w:rsidRPr="00CB1E33" w14:paraId="397E7F97" w14:textId="77777777" w:rsidTr="00F05D22">
        <w:trPr>
          <w:trHeight w:val="856"/>
        </w:trPr>
        <w:tc>
          <w:tcPr>
            <w:tcW w:w="5954" w:type="dxa"/>
            <w:vMerge/>
            <w:hideMark/>
          </w:tcPr>
          <w:p w14:paraId="2BCB843D" w14:textId="77777777" w:rsidR="00E70CAB" w:rsidRPr="00CB1E33" w:rsidRDefault="00E70CAB" w:rsidP="009844A6"/>
        </w:tc>
        <w:tc>
          <w:tcPr>
            <w:tcW w:w="4536" w:type="dxa"/>
            <w:vMerge/>
            <w:hideMark/>
          </w:tcPr>
          <w:p w14:paraId="399CE184" w14:textId="77777777" w:rsidR="00E70CAB" w:rsidRPr="00CB1E33" w:rsidRDefault="00E70CAB" w:rsidP="009844A6"/>
        </w:tc>
        <w:tc>
          <w:tcPr>
            <w:tcW w:w="1984" w:type="dxa"/>
          </w:tcPr>
          <w:p w14:paraId="5284581F" w14:textId="77777777" w:rsidR="00E70CAB" w:rsidRPr="00CB1E33" w:rsidRDefault="00E70CAB" w:rsidP="009844A6">
            <w:pPr>
              <w:autoSpaceDE w:val="0"/>
              <w:autoSpaceDN w:val="0"/>
              <w:adjustRightInd w:val="0"/>
              <w:jc w:val="center"/>
            </w:pPr>
            <w:r w:rsidRPr="00CB1E33">
              <w:t xml:space="preserve">муниципальной программой </w:t>
            </w:r>
          </w:p>
          <w:p w14:paraId="3A358EEE" w14:textId="77777777" w:rsidR="00E70CAB" w:rsidRPr="00CB1E33" w:rsidRDefault="00E70CAB" w:rsidP="009844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hideMark/>
          </w:tcPr>
          <w:p w14:paraId="33B908FE" w14:textId="77777777" w:rsidR="00E70CAB" w:rsidRPr="00CB1E33" w:rsidRDefault="00E70CAB" w:rsidP="009844A6">
            <w:pPr>
              <w:autoSpaceDE w:val="0"/>
              <w:autoSpaceDN w:val="0"/>
              <w:adjustRightInd w:val="0"/>
              <w:jc w:val="center"/>
            </w:pPr>
            <w:r w:rsidRPr="00CB1E33">
              <w:t>сводной бюджетной росписью</w:t>
            </w:r>
          </w:p>
        </w:tc>
        <w:tc>
          <w:tcPr>
            <w:tcW w:w="1843" w:type="dxa"/>
            <w:vMerge/>
            <w:hideMark/>
          </w:tcPr>
          <w:p w14:paraId="5C9ACB84" w14:textId="77777777" w:rsidR="00E70CAB" w:rsidRPr="00CB1E33" w:rsidRDefault="00E70CAB" w:rsidP="009844A6"/>
        </w:tc>
      </w:tr>
      <w:tr w:rsidR="00E70CAB" w:rsidRPr="00CB1E33" w14:paraId="63ECABCC" w14:textId="77777777" w:rsidTr="00F05D22">
        <w:tc>
          <w:tcPr>
            <w:tcW w:w="5954" w:type="dxa"/>
            <w:hideMark/>
          </w:tcPr>
          <w:p w14:paraId="01056C54" w14:textId="77777777" w:rsidR="00E70CAB" w:rsidRPr="00CB1E33" w:rsidRDefault="00E70CAB" w:rsidP="009844A6">
            <w:pPr>
              <w:autoSpaceDE w:val="0"/>
              <w:autoSpaceDN w:val="0"/>
              <w:adjustRightInd w:val="0"/>
              <w:jc w:val="center"/>
            </w:pPr>
            <w:r w:rsidRPr="00CB1E33">
              <w:t>1</w:t>
            </w:r>
          </w:p>
        </w:tc>
        <w:tc>
          <w:tcPr>
            <w:tcW w:w="4536" w:type="dxa"/>
            <w:hideMark/>
          </w:tcPr>
          <w:p w14:paraId="48197AE7" w14:textId="77777777" w:rsidR="00E70CAB" w:rsidRPr="00CB1E33" w:rsidRDefault="00E70CAB" w:rsidP="009844A6">
            <w:pPr>
              <w:autoSpaceDE w:val="0"/>
              <w:autoSpaceDN w:val="0"/>
              <w:adjustRightInd w:val="0"/>
              <w:jc w:val="center"/>
            </w:pPr>
            <w:r w:rsidRPr="00CB1E33">
              <w:t>2</w:t>
            </w:r>
          </w:p>
        </w:tc>
        <w:tc>
          <w:tcPr>
            <w:tcW w:w="1984" w:type="dxa"/>
            <w:hideMark/>
          </w:tcPr>
          <w:p w14:paraId="148CC617" w14:textId="77777777" w:rsidR="00E70CAB" w:rsidRPr="00CB1E33" w:rsidRDefault="00E70CAB" w:rsidP="009844A6">
            <w:pPr>
              <w:autoSpaceDE w:val="0"/>
              <w:autoSpaceDN w:val="0"/>
              <w:adjustRightInd w:val="0"/>
              <w:jc w:val="center"/>
            </w:pPr>
            <w:r w:rsidRPr="00CB1E33">
              <w:t>3</w:t>
            </w:r>
          </w:p>
        </w:tc>
        <w:tc>
          <w:tcPr>
            <w:tcW w:w="1843" w:type="dxa"/>
            <w:hideMark/>
          </w:tcPr>
          <w:p w14:paraId="77981AF2" w14:textId="77777777" w:rsidR="00E70CAB" w:rsidRPr="00CB1E33" w:rsidRDefault="00E70CAB" w:rsidP="009844A6">
            <w:pPr>
              <w:autoSpaceDE w:val="0"/>
              <w:autoSpaceDN w:val="0"/>
              <w:adjustRightInd w:val="0"/>
              <w:jc w:val="center"/>
            </w:pPr>
            <w:r w:rsidRPr="00CB1E33">
              <w:t>4</w:t>
            </w:r>
          </w:p>
        </w:tc>
        <w:tc>
          <w:tcPr>
            <w:tcW w:w="1843" w:type="dxa"/>
            <w:hideMark/>
          </w:tcPr>
          <w:p w14:paraId="214EB7C4" w14:textId="77777777" w:rsidR="00E70CAB" w:rsidRPr="00CB1E33" w:rsidRDefault="00E70CAB" w:rsidP="009844A6">
            <w:pPr>
              <w:autoSpaceDE w:val="0"/>
              <w:autoSpaceDN w:val="0"/>
              <w:adjustRightInd w:val="0"/>
              <w:jc w:val="center"/>
            </w:pPr>
            <w:r w:rsidRPr="00CB1E33">
              <w:t>5</w:t>
            </w:r>
          </w:p>
        </w:tc>
      </w:tr>
      <w:tr w:rsidR="00E70CAB" w:rsidRPr="00CB1E33" w14:paraId="72B98994" w14:textId="77777777" w:rsidTr="00F05D22">
        <w:trPr>
          <w:trHeight w:val="382"/>
        </w:trPr>
        <w:tc>
          <w:tcPr>
            <w:tcW w:w="5954" w:type="dxa"/>
            <w:vMerge w:val="restart"/>
            <w:hideMark/>
          </w:tcPr>
          <w:p w14:paraId="0987A9E6" w14:textId="41BF1673" w:rsidR="00E70CAB" w:rsidRPr="00A72FBB" w:rsidRDefault="00E70CAB" w:rsidP="00F05D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="00F05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9844A6">
              <w:rPr>
                <w:rFonts w:ascii="Times New Roman" w:hAnsi="Times New Roman"/>
                <w:sz w:val="24"/>
                <w:szCs w:val="24"/>
              </w:rPr>
              <w:t>Ермаковского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</w:t>
            </w:r>
            <w:r w:rsidRPr="00A72FBB">
              <w:rPr>
                <w:rFonts w:ascii="Times New Roman" w:hAnsi="Times New Roman"/>
                <w:sz w:val="24"/>
                <w:szCs w:val="24"/>
              </w:rPr>
              <w:t>Управление муниципальными финансами</w:t>
            </w:r>
          </w:p>
          <w:p w14:paraId="348D888A" w14:textId="1FBA7E7A" w:rsidR="00E70CAB" w:rsidRPr="00CB1E33" w:rsidRDefault="00E70CAB" w:rsidP="009844A6">
            <w:pPr>
              <w:autoSpaceDE w:val="0"/>
              <w:autoSpaceDN w:val="0"/>
              <w:adjustRightInd w:val="0"/>
            </w:pPr>
            <w:r w:rsidRPr="00A72FBB">
              <w:t xml:space="preserve">и создание условий для эффективного управления муниципальными </w:t>
            </w:r>
            <w:r w:rsidR="00164BCE" w:rsidRPr="00A72FBB">
              <w:t>финансами</w:t>
            </w:r>
            <w:r w:rsidR="00164BCE">
              <w:t>»</w:t>
            </w:r>
            <w:r w:rsidR="00164BCE" w:rsidRPr="00CB1E33">
              <w:t xml:space="preserve"> </w:t>
            </w:r>
          </w:p>
        </w:tc>
        <w:tc>
          <w:tcPr>
            <w:tcW w:w="4536" w:type="dxa"/>
            <w:hideMark/>
          </w:tcPr>
          <w:p w14:paraId="34BBE183" w14:textId="77777777" w:rsidR="00E70CAB" w:rsidRPr="00E415D1" w:rsidRDefault="00E70CAB" w:rsidP="009844A6">
            <w:pPr>
              <w:rPr>
                <w:color w:val="000000"/>
              </w:rPr>
            </w:pPr>
            <w:r w:rsidRPr="00E415D1">
              <w:rPr>
                <w:color w:val="000000"/>
              </w:rPr>
              <w:t>Всего</w:t>
            </w:r>
          </w:p>
        </w:tc>
        <w:tc>
          <w:tcPr>
            <w:tcW w:w="1984" w:type="dxa"/>
          </w:tcPr>
          <w:p w14:paraId="26C72E17" w14:textId="77777777" w:rsidR="00E70CAB" w:rsidRPr="00E415D1" w:rsidRDefault="00E70CAB" w:rsidP="009844A6">
            <w:pPr>
              <w:autoSpaceDE w:val="0"/>
              <w:autoSpaceDN w:val="0"/>
              <w:adjustRightInd w:val="0"/>
              <w:jc w:val="center"/>
            </w:pPr>
            <w:r w:rsidRPr="00E415D1">
              <w:t>-</w:t>
            </w:r>
          </w:p>
          <w:p w14:paraId="423FF77B" w14:textId="77777777" w:rsidR="00E70CAB" w:rsidRPr="00E415D1" w:rsidRDefault="00E70CAB" w:rsidP="009844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14:paraId="2B05FC55" w14:textId="77777777" w:rsidR="00E70CAB" w:rsidRPr="00E415D1" w:rsidRDefault="00E70CAB" w:rsidP="009844A6">
            <w:pPr>
              <w:autoSpaceDE w:val="0"/>
              <w:autoSpaceDN w:val="0"/>
              <w:adjustRightInd w:val="0"/>
              <w:jc w:val="center"/>
            </w:pPr>
            <w:r w:rsidRPr="00E415D1">
              <w:t>-</w:t>
            </w:r>
          </w:p>
        </w:tc>
        <w:tc>
          <w:tcPr>
            <w:tcW w:w="1843" w:type="dxa"/>
          </w:tcPr>
          <w:p w14:paraId="1FAE09C5" w14:textId="77777777" w:rsidR="00E70CAB" w:rsidRPr="00E415D1" w:rsidRDefault="00E70CAB" w:rsidP="009844A6">
            <w:pPr>
              <w:autoSpaceDE w:val="0"/>
              <w:autoSpaceDN w:val="0"/>
              <w:adjustRightInd w:val="0"/>
              <w:jc w:val="center"/>
            </w:pPr>
            <w:r w:rsidRPr="00E415D1">
              <w:t>-</w:t>
            </w:r>
          </w:p>
        </w:tc>
      </w:tr>
      <w:tr w:rsidR="00E70CAB" w:rsidRPr="00CB1E33" w14:paraId="77938FDE" w14:textId="77777777" w:rsidTr="00E415D1">
        <w:trPr>
          <w:trHeight w:val="412"/>
        </w:trPr>
        <w:tc>
          <w:tcPr>
            <w:tcW w:w="5954" w:type="dxa"/>
            <w:vMerge/>
            <w:hideMark/>
          </w:tcPr>
          <w:p w14:paraId="52DFE9C0" w14:textId="77777777" w:rsidR="00E70CAB" w:rsidRPr="00CB1E33" w:rsidRDefault="00E70CAB" w:rsidP="009844A6"/>
        </w:tc>
        <w:tc>
          <w:tcPr>
            <w:tcW w:w="4536" w:type="dxa"/>
            <w:hideMark/>
          </w:tcPr>
          <w:p w14:paraId="731755AB" w14:textId="77777777" w:rsidR="00E70CAB" w:rsidRPr="00E415D1" w:rsidRDefault="00E70CAB" w:rsidP="009844A6">
            <w:pPr>
              <w:rPr>
                <w:color w:val="000000"/>
              </w:rPr>
            </w:pPr>
            <w:r w:rsidRPr="00E415D1">
              <w:rPr>
                <w:color w:val="000000"/>
              </w:rPr>
              <w:t>местный бюджет</w:t>
            </w:r>
          </w:p>
        </w:tc>
        <w:tc>
          <w:tcPr>
            <w:tcW w:w="1984" w:type="dxa"/>
          </w:tcPr>
          <w:p w14:paraId="613E890A" w14:textId="77777777" w:rsidR="00E70CAB" w:rsidRPr="00E415D1" w:rsidRDefault="00E70CAB" w:rsidP="009844A6">
            <w:pPr>
              <w:autoSpaceDE w:val="0"/>
              <w:autoSpaceDN w:val="0"/>
              <w:adjustRightInd w:val="0"/>
              <w:jc w:val="center"/>
            </w:pPr>
            <w:r w:rsidRPr="00E415D1">
              <w:t>-</w:t>
            </w:r>
          </w:p>
          <w:p w14:paraId="371C31A8" w14:textId="77777777" w:rsidR="00E70CAB" w:rsidRPr="00E415D1" w:rsidRDefault="00E70CAB" w:rsidP="009844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14:paraId="4FA9B885" w14:textId="77777777" w:rsidR="00E70CAB" w:rsidRPr="00E415D1" w:rsidRDefault="00E70CAB" w:rsidP="009844A6">
            <w:pPr>
              <w:autoSpaceDE w:val="0"/>
              <w:autoSpaceDN w:val="0"/>
              <w:adjustRightInd w:val="0"/>
              <w:jc w:val="center"/>
            </w:pPr>
            <w:r w:rsidRPr="00E415D1">
              <w:t>-</w:t>
            </w:r>
          </w:p>
        </w:tc>
        <w:tc>
          <w:tcPr>
            <w:tcW w:w="1843" w:type="dxa"/>
          </w:tcPr>
          <w:p w14:paraId="3D18B2E3" w14:textId="77777777" w:rsidR="00E70CAB" w:rsidRPr="00E415D1" w:rsidRDefault="00E70CAB" w:rsidP="009844A6">
            <w:pPr>
              <w:autoSpaceDE w:val="0"/>
              <w:autoSpaceDN w:val="0"/>
              <w:adjustRightInd w:val="0"/>
              <w:jc w:val="center"/>
            </w:pPr>
            <w:r w:rsidRPr="00E415D1">
              <w:t>-</w:t>
            </w:r>
          </w:p>
        </w:tc>
      </w:tr>
      <w:tr w:rsidR="00E70CAB" w:rsidRPr="00CB1E33" w14:paraId="4150C150" w14:textId="77777777" w:rsidTr="00F05D22">
        <w:trPr>
          <w:trHeight w:val="387"/>
        </w:trPr>
        <w:tc>
          <w:tcPr>
            <w:tcW w:w="5954" w:type="dxa"/>
            <w:vMerge/>
            <w:hideMark/>
          </w:tcPr>
          <w:p w14:paraId="73033CF1" w14:textId="77777777" w:rsidR="00E70CAB" w:rsidRPr="00CB1E33" w:rsidRDefault="00E70CAB" w:rsidP="009844A6"/>
        </w:tc>
        <w:tc>
          <w:tcPr>
            <w:tcW w:w="4536" w:type="dxa"/>
            <w:hideMark/>
          </w:tcPr>
          <w:p w14:paraId="5E45EF25" w14:textId="77777777" w:rsidR="00E70CAB" w:rsidRPr="00E415D1" w:rsidRDefault="00E70CAB" w:rsidP="009844A6">
            <w:pPr>
              <w:rPr>
                <w:bCs/>
                <w:color w:val="000000"/>
              </w:rPr>
            </w:pPr>
            <w:r w:rsidRPr="00E415D1">
              <w:rPr>
                <w:bCs/>
                <w:color w:val="000000"/>
              </w:rPr>
              <w:t>безвозмездные поступления в местный бюджет, &lt;2&gt;</w:t>
            </w:r>
          </w:p>
        </w:tc>
        <w:tc>
          <w:tcPr>
            <w:tcW w:w="1984" w:type="dxa"/>
          </w:tcPr>
          <w:p w14:paraId="3BF4598D" w14:textId="77777777" w:rsidR="00E70CAB" w:rsidRPr="00E415D1" w:rsidRDefault="00E70CAB" w:rsidP="009844A6">
            <w:pPr>
              <w:autoSpaceDE w:val="0"/>
              <w:autoSpaceDN w:val="0"/>
              <w:adjustRightInd w:val="0"/>
              <w:jc w:val="center"/>
            </w:pPr>
            <w:r w:rsidRPr="00E415D1">
              <w:t>-</w:t>
            </w:r>
          </w:p>
          <w:p w14:paraId="281C3A69" w14:textId="77777777" w:rsidR="00E70CAB" w:rsidRPr="00E415D1" w:rsidRDefault="00E70CAB" w:rsidP="009844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14:paraId="5DF98CDC" w14:textId="77777777" w:rsidR="00E70CAB" w:rsidRPr="00E415D1" w:rsidRDefault="00E70CAB" w:rsidP="009844A6">
            <w:pPr>
              <w:autoSpaceDE w:val="0"/>
              <w:autoSpaceDN w:val="0"/>
              <w:adjustRightInd w:val="0"/>
              <w:jc w:val="center"/>
            </w:pPr>
            <w:r w:rsidRPr="00E415D1">
              <w:t>-</w:t>
            </w:r>
          </w:p>
        </w:tc>
        <w:tc>
          <w:tcPr>
            <w:tcW w:w="1843" w:type="dxa"/>
          </w:tcPr>
          <w:p w14:paraId="499DAF09" w14:textId="77777777" w:rsidR="00E70CAB" w:rsidRPr="00E415D1" w:rsidRDefault="00E70CAB" w:rsidP="009844A6">
            <w:pPr>
              <w:autoSpaceDE w:val="0"/>
              <w:autoSpaceDN w:val="0"/>
              <w:adjustRightInd w:val="0"/>
              <w:jc w:val="center"/>
            </w:pPr>
            <w:r w:rsidRPr="00E415D1">
              <w:t>-</w:t>
            </w:r>
          </w:p>
        </w:tc>
      </w:tr>
      <w:tr w:rsidR="00E70CAB" w:rsidRPr="00CB1E33" w14:paraId="250BF6F8" w14:textId="77777777" w:rsidTr="00F05D22">
        <w:trPr>
          <w:trHeight w:val="317"/>
        </w:trPr>
        <w:tc>
          <w:tcPr>
            <w:tcW w:w="5954" w:type="dxa"/>
            <w:vMerge/>
            <w:hideMark/>
          </w:tcPr>
          <w:p w14:paraId="5214FA1F" w14:textId="77777777" w:rsidR="00E70CAB" w:rsidRPr="00CB1E33" w:rsidRDefault="00E70CAB" w:rsidP="009844A6"/>
        </w:tc>
        <w:tc>
          <w:tcPr>
            <w:tcW w:w="4536" w:type="dxa"/>
            <w:hideMark/>
          </w:tcPr>
          <w:p w14:paraId="09CC4BDC" w14:textId="77777777" w:rsidR="00E70CAB" w:rsidRPr="00E415D1" w:rsidRDefault="00E70CAB" w:rsidP="009844A6">
            <w:pPr>
              <w:rPr>
                <w:bCs/>
                <w:iCs/>
                <w:color w:val="000000"/>
              </w:rPr>
            </w:pPr>
            <w:r w:rsidRPr="00E415D1">
              <w:rPr>
                <w:bCs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984" w:type="dxa"/>
          </w:tcPr>
          <w:p w14:paraId="7D86ED2B" w14:textId="77777777" w:rsidR="00E70CAB" w:rsidRPr="00E415D1" w:rsidRDefault="00E70CAB" w:rsidP="009844A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14:paraId="3C4577F1" w14:textId="77777777" w:rsidR="00E70CAB" w:rsidRPr="00E415D1" w:rsidRDefault="00E70CAB" w:rsidP="009844A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14:paraId="501732FD" w14:textId="77777777" w:rsidR="00E70CAB" w:rsidRPr="00E415D1" w:rsidRDefault="00E70CAB" w:rsidP="009844A6">
            <w:pPr>
              <w:autoSpaceDE w:val="0"/>
              <w:autoSpaceDN w:val="0"/>
              <w:adjustRightInd w:val="0"/>
            </w:pPr>
          </w:p>
        </w:tc>
      </w:tr>
      <w:tr w:rsidR="00E70CAB" w:rsidRPr="00CB1E33" w14:paraId="1F60B75A" w14:textId="77777777" w:rsidTr="00F05D22">
        <w:trPr>
          <w:trHeight w:val="353"/>
        </w:trPr>
        <w:tc>
          <w:tcPr>
            <w:tcW w:w="5954" w:type="dxa"/>
            <w:vMerge/>
            <w:hideMark/>
          </w:tcPr>
          <w:p w14:paraId="570E4084" w14:textId="77777777" w:rsidR="00E70CAB" w:rsidRPr="00CB1E33" w:rsidRDefault="00E70CAB" w:rsidP="009844A6"/>
        </w:tc>
        <w:tc>
          <w:tcPr>
            <w:tcW w:w="4536" w:type="dxa"/>
            <w:hideMark/>
          </w:tcPr>
          <w:p w14:paraId="58CDD92D" w14:textId="77777777" w:rsidR="00E70CAB" w:rsidRPr="00E415D1" w:rsidRDefault="00E70CAB" w:rsidP="009844A6">
            <w:pPr>
              <w:rPr>
                <w:color w:val="000000"/>
              </w:rPr>
            </w:pPr>
            <w:r w:rsidRPr="00E415D1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984" w:type="dxa"/>
          </w:tcPr>
          <w:p w14:paraId="6C11694A" w14:textId="77777777" w:rsidR="00E70CAB" w:rsidRPr="00E415D1" w:rsidRDefault="00E70CAB" w:rsidP="009844A6">
            <w:pPr>
              <w:autoSpaceDE w:val="0"/>
              <w:autoSpaceDN w:val="0"/>
              <w:adjustRightInd w:val="0"/>
              <w:jc w:val="center"/>
            </w:pPr>
            <w:r w:rsidRPr="00E415D1">
              <w:t>-</w:t>
            </w:r>
          </w:p>
          <w:p w14:paraId="730122D5" w14:textId="77777777" w:rsidR="00E70CAB" w:rsidRPr="00E415D1" w:rsidRDefault="00E70CAB" w:rsidP="009844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14:paraId="0DA23566" w14:textId="77777777" w:rsidR="00E70CAB" w:rsidRPr="00E415D1" w:rsidRDefault="00E70CAB" w:rsidP="009844A6">
            <w:pPr>
              <w:autoSpaceDE w:val="0"/>
              <w:autoSpaceDN w:val="0"/>
              <w:adjustRightInd w:val="0"/>
              <w:jc w:val="center"/>
            </w:pPr>
            <w:r w:rsidRPr="00E415D1">
              <w:t>-</w:t>
            </w:r>
          </w:p>
        </w:tc>
        <w:tc>
          <w:tcPr>
            <w:tcW w:w="1843" w:type="dxa"/>
          </w:tcPr>
          <w:p w14:paraId="22E752D0" w14:textId="77777777" w:rsidR="00E70CAB" w:rsidRPr="00E415D1" w:rsidRDefault="00E70CAB" w:rsidP="009844A6">
            <w:pPr>
              <w:autoSpaceDE w:val="0"/>
              <w:autoSpaceDN w:val="0"/>
              <w:adjustRightInd w:val="0"/>
              <w:jc w:val="center"/>
            </w:pPr>
            <w:r w:rsidRPr="00E415D1">
              <w:t>-</w:t>
            </w:r>
          </w:p>
        </w:tc>
      </w:tr>
      <w:tr w:rsidR="00E70CAB" w:rsidRPr="00CB1E33" w14:paraId="640675BD" w14:textId="77777777" w:rsidTr="00F05D22">
        <w:trPr>
          <w:trHeight w:val="403"/>
        </w:trPr>
        <w:tc>
          <w:tcPr>
            <w:tcW w:w="5954" w:type="dxa"/>
            <w:vMerge/>
            <w:hideMark/>
          </w:tcPr>
          <w:p w14:paraId="5C66BD9A" w14:textId="77777777" w:rsidR="00E70CAB" w:rsidRPr="00CB1E33" w:rsidRDefault="00E70CAB" w:rsidP="009844A6"/>
        </w:tc>
        <w:tc>
          <w:tcPr>
            <w:tcW w:w="4536" w:type="dxa"/>
            <w:hideMark/>
          </w:tcPr>
          <w:p w14:paraId="6C84A8D7" w14:textId="77777777" w:rsidR="00E70CAB" w:rsidRPr="00E415D1" w:rsidRDefault="00E70CAB" w:rsidP="009844A6">
            <w:pPr>
              <w:rPr>
                <w:bCs/>
                <w:color w:val="000000"/>
              </w:rPr>
            </w:pPr>
            <w:r w:rsidRPr="00E415D1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984" w:type="dxa"/>
          </w:tcPr>
          <w:p w14:paraId="384E2F86" w14:textId="77777777" w:rsidR="00E70CAB" w:rsidRPr="00E415D1" w:rsidRDefault="00E70CAB" w:rsidP="009844A6">
            <w:pPr>
              <w:autoSpaceDE w:val="0"/>
              <w:autoSpaceDN w:val="0"/>
              <w:adjustRightInd w:val="0"/>
              <w:jc w:val="center"/>
            </w:pPr>
            <w:r w:rsidRPr="00E415D1">
              <w:t>-</w:t>
            </w:r>
          </w:p>
          <w:p w14:paraId="2A82056B" w14:textId="77777777" w:rsidR="00E70CAB" w:rsidRPr="00E415D1" w:rsidRDefault="00E70CAB" w:rsidP="009844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14:paraId="59169643" w14:textId="77777777" w:rsidR="00E70CAB" w:rsidRPr="00E415D1" w:rsidRDefault="00E70CAB" w:rsidP="009844A6">
            <w:pPr>
              <w:autoSpaceDE w:val="0"/>
              <w:autoSpaceDN w:val="0"/>
              <w:adjustRightInd w:val="0"/>
              <w:jc w:val="center"/>
            </w:pPr>
            <w:r w:rsidRPr="00E415D1">
              <w:t>-</w:t>
            </w:r>
          </w:p>
        </w:tc>
        <w:tc>
          <w:tcPr>
            <w:tcW w:w="1843" w:type="dxa"/>
          </w:tcPr>
          <w:p w14:paraId="528F719D" w14:textId="77777777" w:rsidR="00E70CAB" w:rsidRPr="00E415D1" w:rsidRDefault="00E70CAB" w:rsidP="009844A6">
            <w:pPr>
              <w:autoSpaceDE w:val="0"/>
              <w:autoSpaceDN w:val="0"/>
              <w:adjustRightInd w:val="0"/>
              <w:jc w:val="center"/>
            </w:pPr>
            <w:r w:rsidRPr="00E415D1">
              <w:t>-</w:t>
            </w:r>
          </w:p>
        </w:tc>
      </w:tr>
      <w:tr w:rsidR="00E70CAB" w:rsidRPr="00CB1E33" w14:paraId="3A9C9357" w14:textId="77777777" w:rsidTr="00F05D22">
        <w:trPr>
          <w:trHeight w:val="279"/>
        </w:trPr>
        <w:tc>
          <w:tcPr>
            <w:tcW w:w="5954" w:type="dxa"/>
            <w:vMerge/>
            <w:hideMark/>
          </w:tcPr>
          <w:p w14:paraId="66DFCE77" w14:textId="77777777" w:rsidR="00E70CAB" w:rsidRPr="00CB1E33" w:rsidRDefault="00E70CAB" w:rsidP="009844A6"/>
        </w:tc>
        <w:tc>
          <w:tcPr>
            <w:tcW w:w="4536" w:type="dxa"/>
            <w:hideMark/>
          </w:tcPr>
          <w:p w14:paraId="3300A045" w14:textId="77777777" w:rsidR="00E70CAB" w:rsidRPr="00E415D1" w:rsidRDefault="00E70CAB" w:rsidP="009844A6">
            <w:pPr>
              <w:rPr>
                <w:color w:val="000000"/>
              </w:rPr>
            </w:pPr>
            <w:r w:rsidRPr="00E415D1">
              <w:rPr>
                <w:color w:val="000000"/>
              </w:rPr>
              <w:t>внебюджетные источники</w:t>
            </w:r>
          </w:p>
        </w:tc>
        <w:tc>
          <w:tcPr>
            <w:tcW w:w="1984" w:type="dxa"/>
          </w:tcPr>
          <w:p w14:paraId="3A114644" w14:textId="77777777" w:rsidR="00E70CAB" w:rsidRPr="00E415D1" w:rsidRDefault="00E70CAB" w:rsidP="009844A6">
            <w:pPr>
              <w:autoSpaceDE w:val="0"/>
              <w:autoSpaceDN w:val="0"/>
              <w:adjustRightInd w:val="0"/>
              <w:jc w:val="center"/>
            </w:pPr>
            <w:r w:rsidRPr="00E415D1">
              <w:t>-</w:t>
            </w:r>
          </w:p>
        </w:tc>
        <w:tc>
          <w:tcPr>
            <w:tcW w:w="1843" w:type="dxa"/>
            <w:hideMark/>
          </w:tcPr>
          <w:p w14:paraId="43C17851" w14:textId="77777777" w:rsidR="00E70CAB" w:rsidRPr="00E415D1" w:rsidRDefault="00E70CAB" w:rsidP="009844A6">
            <w:pPr>
              <w:autoSpaceDE w:val="0"/>
              <w:autoSpaceDN w:val="0"/>
              <w:adjustRightInd w:val="0"/>
              <w:jc w:val="center"/>
            </w:pPr>
            <w:r w:rsidRPr="00E415D1">
              <w:t>Х</w:t>
            </w:r>
          </w:p>
        </w:tc>
        <w:tc>
          <w:tcPr>
            <w:tcW w:w="1843" w:type="dxa"/>
          </w:tcPr>
          <w:p w14:paraId="70319E8E" w14:textId="77777777" w:rsidR="00E70CAB" w:rsidRPr="00E415D1" w:rsidRDefault="00E70CAB" w:rsidP="009844A6">
            <w:pPr>
              <w:autoSpaceDE w:val="0"/>
              <w:autoSpaceDN w:val="0"/>
              <w:adjustRightInd w:val="0"/>
              <w:jc w:val="center"/>
            </w:pPr>
            <w:r w:rsidRPr="00E415D1">
              <w:t>-</w:t>
            </w:r>
          </w:p>
        </w:tc>
      </w:tr>
      <w:tr w:rsidR="00F05D22" w:rsidRPr="00CB1E33" w14:paraId="4ABD6591" w14:textId="77777777" w:rsidTr="008B58A4">
        <w:trPr>
          <w:trHeight w:val="325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DED1" w14:textId="7024726A" w:rsidR="00F05D22" w:rsidRPr="009F769A" w:rsidRDefault="00F05D22" w:rsidP="00F05D22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6130D">
              <w:rPr>
                <w:rFonts w:ascii="Times New Roman" w:eastAsia="Times New Roman" w:hAnsi="Times New Roman"/>
              </w:rPr>
              <w:t>Основное мероприятие</w:t>
            </w:r>
            <w:r>
              <w:rPr>
                <w:rFonts w:ascii="Times New Roman" w:eastAsia="Times New Roman" w:hAnsi="Times New Roman"/>
              </w:rPr>
              <w:t xml:space="preserve"> 1.  </w:t>
            </w:r>
            <w:r w:rsidRPr="00461692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мероприятий по росту доходного потенциала Ермаковского сельского поселения</w:t>
            </w:r>
          </w:p>
        </w:tc>
        <w:tc>
          <w:tcPr>
            <w:tcW w:w="4536" w:type="dxa"/>
            <w:hideMark/>
          </w:tcPr>
          <w:p w14:paraId="68D2ACC0" w14:textId="3187144C" w:rsidR="00F05D22" w:rsidRPr="00E415D1" w:rsidRDefault="00E415D1" w:rsidP="00E415D1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984" w:type="dxa"/>
          </w:tcPr>
          <w:p w14:paraId="753A1DC2" w14:textId="77777777" w:rsidR="00F05D22" w:rsidRPr="00E415D1" w:rsidRDefault="00F05D22" w:rsidP="00F05D22">
            <w:pPr>
              <w:autoSpaceDE w:val="0"/>
              <w:autoSpaceDN w:val="0"/>
              <w:adjustRightInd w:val="0"/>
              <w:jc w:val="center"/>
            </w:pPr>
            <w:r w:rsidRPr="00E415D1">
              <w:t>-</w:t>
            </w:r>
          </w:p>
          <w:p w14:paraId="51949DC7" w14:textId="77777777" w:rsidR="00F05D22" w:rsidRPr="00E415D1" w:rsidRDefault="00F05D22" w:rsidP="00F05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14:paraId="4D75B056" w14:textId="77777777" w:rsidR="00F05D22" w:rsidRPr="00E415D1" w:rsidRDefault="00F05D22" w:rsidP="00F05D22">
            <w:pPr>
              <w:autoSpaceDE w:val="0"/>
              <w:autoSpaceDN w:val="0"/>
              <w:adjustRightInd w:val="0"/>
              <w:jc w:val="center"/>
            </w:pPr>
            <w:r w:rsidRPr="00E415D1">
              <w:t>-</w:t>
            </w:r>
          </w:p>
        </w:tc>
        <w:tc>
          <w:tcPr>
            <w:tcW w:w="1843" w:type="dxa"/>
          </w:tcPr>
          <w:p w14:paraId="36FAB34D" w14:textId="77777777" w:rsidR="00F05D22" w:rsidRPr="00E415D1" w:rsidRDefault="00F05D22" w:rsidP="00F05D22">
            <w:pPr>
              <w:autoSpaceDE w:val="0"/>
              <w:autoSpaceDN w:val="0"/>
              <w:adjustRightInd w:val="0"/>
              <w:jc w:val="center"/>
            </w:pPr>
            <w:r w:rsidRPr="00E415D1">
              <w:t>-</w:t>
            </w:r>
          </w:p>
        </w:tc>
      </w:tr>
      <w:tr w:rsidR="00F05D22" w:rsidRPr="00CB1E33" w14:paraId="77754A20" w14:textId="77777777" w:rsidTr="008B58A4">
        <w:trPr>
          <w:trHeight w:val="325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3A5A" w14:textId="77777777" w:rsidR="00F05D22" w:rsidRPr="00A6130D" w:rsidRDefault="00F05D22" w:rsidP="00F05D22">
            <w:pPr>
              <w:pStyle w:val="a3"/>
              <w:rPr>
                <w:rFonts w:ascii="Times New Roman" w:hAnsi="Times New Roman"/>
              </w:rPr>
            </w:pPr>
            <w:r w:rsidRPr="00A6130D">
              <w:rPr>
                <w:rFonts w:ascii="Times New Roman" w:eastAsia="Times New Roman" w:hAnsi="Times New Roman"/>
              </w:rPr>
              <w:t>Основное мероприятие</w:t>
            </w:r>
            <w:r>
              <w:rPr>
                <w:rFonts w:ascii="Times New Roman" w:eastAsia="Times New Roman" w:hAnsi="Times New Roman"/>
              </w:rPr>
              <w:t xml:space="preserve"> 2.</w:t>
            </w:r>
            <w:r w:rsidRPr="00461692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Проведение оценки эффективности налоговых льгот (пониженных ставок по налогам), установленных органами местного самоуправления Ермаковского сельского поселения</w:t>
            </w:r>
          </w:p>
          <w:p w14:paraId="765805D6" w14:textId="0EAFCE39" w:rsidR="00F05D22" w:rsidRPr="009F769A" w:rsidRDefault="00F05D22" w:rsidP="00F05D22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14:paraId="29E4E378" w14:textId="1193EF92" w:rsidR="00F05D22" w:rsidRPr="00E415D1" w:rsidRDefault="00E415D1" w:rsidP="00E415D1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984" w:type="dxa"/>
          </w:tcPr>
          <w:p w14:paraId="4CF74ED4" w14:textId="77777777" w:rsidR="00F05D22" w:rsidRPr="00E415D1" w:rsidRDefault="00F05D22" w:rsidP="00F05D22">
            <w:pPr>
              <w:autoSpaceDE w:val="0"/>
              <w:autoSpaceDN w:val="0"/>
              <w:adjustRightInd w:val="0"/>
              <w:jc w:val="center"/>
            </w:pPr>
            <w:r w:rsidRPr="00E415D1">
              <w:t>-</w:t>
            </w:r>
          </w:p>
          <w:p w14:paraId="46980BDC" w14:textId="77777777" w:rsidR="00F05D22" w:rsidRPr="00E415D1" w:rsidRDefault="00F05D22" w:rsidP="00F05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14:paraId="520BBF87" w14:textId="77777777" w:rsidR="00F05D22" w:rsidRPr="00E415D1" w:rsidRDefault="00F05D22" w:rsidP="00F05D22">
            <w:pPr>
              <w:autoSpaceDE w:val="0"/>
              <w:autoSpaceDN w:val="0"/>
              <w:adjustRightInd w:val="0"/>
              <w:jc w:val="center"/>
            </w:pPr>
            <w:r w:rsidRPr="00E415D1">
              <w:t>-</w:t>
            </w:r>
          </w:p>
        </w:tc>
        <w:tc>
          <w:tcPr>
            <w:tcW w:w="1843" w:type="dxa"/>
          </w:tcPr>
          <w:p w14:paraId="27BF7842" w14:textId="77777777" w:rsidR="00F05D22" w:rsidRPr="00E415D1" w:rsidRDefault="00F05D22" w:rsidP="00F05D22">
            <w:pPr>
              <w:autoSpaceDE w:val="0"/>
              <w:autoSpaceDN w:val="0"/>
              <w:adjustRightInd w:val="0"/>
              <w:jc w:val="center"/>
            </w:pPr>
            <w:r w:rsidRPr="00E415D1">
              <w:t>-</w:t>
            </w:r>
          </w:p>
        </w:tc>
      </w:tr>
      <w:tr w:rsidR="00E415D1" w:rsidRPr="00CB1E33" w14:paraId="2E868B76" w14:textId="77777777" w:rsidTr="008B58A4">
        <w:trPr>
          <w:trHeight w:val="325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73A0" w14:textId="77777777" w:rsidR="00E415D1" w:rsidRPr="007A5AF3" w:rsidRDefault="00E415D1" w:rsidP="00E415D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A5AF3">
              <w:rPr>
                <w:kern w:val="2"/>
              </w:rPr>
              <w:t>Основное мероприятие 3.</w:t>
            </w:r>
          </w:p>
          <w:p w14:paraId="3D158E4D" w14:textId="77777777" w:rsidR="00E415D1" w:rsidRDefault="00E415D1" w:rsidP="00E415D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A5AF3">
              <w:rPr>
                <w:kern w:val="2"/>
              </w:rPr>
              <w:t xml:space="preserve">Формирование расходов </w:t>
            </w:r>
            <w:r>
              <w:rPr>
                <w:kern w:val="2"/>
              </w:rPr>
              <w:t>местного</w:t>
            </w:r>
            <w:r w:rsidRPr="007A5AF3">
              <w:rPr>
                <w:kern w:val="2"/>
              </w:rPr>
              <w:t xml:space="preserve"> бюджета </w:t>
            </w:r>
          </w:p>
          <w:p w14:paraId="33620AC6" w14:textId="7F00FD41" w:rsidR="00E415D1" w:rsidRPr="00003BC2" w:rsidRDefault="00E415D1" w:rsidP="00E415D1">
            <w:pPr>
              <w:autoSpaceDE w:val="0"/>
              <w:autoSpaceDN w:val="0"/>
              <w:adjustRightInd w:val="0"/>
            </w:pPr>
            <w:r>
              <w:rPr>
                <w:kern w:val="2"/>
              </w:rPr>
              <w:t>в соответствии с муниципальными программами</w:t>
            </w:r>
          </w:p>
        </w:tc>
        <w:tc>
          <w:tcPr>
            <w:tcW w:w="4536" w:type="dxa"/>
          </w:tcPr>
          <w:p w14:paraId="5344175C" w14:textId="2A992705" w:rsidR="00E415D1" w:rsidRPr="00D8088E" w:rsidRDefault="00E415D1" w:rsidP="00E415D1">
            <w:pPr>
              <w:rPr>
                <w:color w:val="000000"/>
                <w:highlight w:val="yellow"/>
              </w:rPr>
            </w:pPr>
            <w:r w:rsidRPr="00515B48">
              <w:rPr>
                <w:color w:val="000000"/>
              </w:rPr>
              <w:t>всего</w:t>
            </w:r>
          </w:p>
        </w:tc>
        <w:tc>
          <w:tcPr>
            <w:tcW w:w="1984" w:type="dxa"/>
          </w:tcPr>
          <w:p w14:paraId="1180097B" w14:textId="77777777" w:rsidR="00E415D1" w:rsidRPr="00E415D1" w:rsidRDefault="00E415D1" w:rsidP="00E415D1">
            <w:pPr>
              <w:autoSpaceDE w:val="0"/>
              <w:autoSpaceDN w:val="0"/>
              <w:adjustRightInd w:val="0"/>
              <w:jc w:val="center"/>
            </w:pPr>
            <w:r w:rsidRPr="00E415D1">
              <w:t>-</w:t>
            </w:r>
          </w:p>
          <w:p w14:paraId="7640FE8F" w14:textId="77777777" w:rsidR="00E415D1" w:rsidRPr="00D8088E" w:rsidRDefault="00E415D1" w:rsidP="00E415D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14:paraId="3672A17F" w14:textId="3020FD2A" w:rsidR="00E415D1" w:rsidRPr="00D8088E" w:rsidRDefault="00E415D1" w:rsidP="00E415D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E5D80">
              <w:t>-</w:t>
            </w:r>
          </w:p>
        </w:tc>
        <w:tc>
          <w:tcPr>
            <w:tcW w:w="1843" w:type="dxa"/>
          </w:tcPr>
          <w:p w14:paraId="66AA4E31" w14:textId="05AA51BC" w:rsidR="00E415D1" w:rsidRPr="00D8088E" w:rsidRDefault="00E415D1" w:rsidP="00E415D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E5D80">
              <w:t>-</w:t>
            </w:r>
          </w:p>
        </w:tc>
      </w:tr>
      <w:tr w:rsidR="00E415D1" w:rsidRPr="00CB1E33" w14:paraId="781A7C47" w14:textId="77777777" w:rsidTr="008B58A4">
        <w:trPr>
          <w:trHeight w:val="325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AC49" w14:textId="77777777" w:rsidR="00E415D1" w:rsidRPr="007A5AF3" w:rsidRDefault="00E415D1" w:rsidP="00E415D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A5AF3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4</w:t>
            </w:r>
            <w:r w:rsidRPr="007A5AF3">
              <w:rPr>
                <w:kern w:val="2"/>
              </w:rPr>
              <w:t>.</w:t>
            </w:r>
          </w:p>
          <w:p w14:paraId="32878EE2" w14:textId="08DE4829" w:rsidR="00E415D1" w:rsidRPr="00003BC2" w:rsidRDefault="00E415D1" w:rsidP="00E415D1">
            <w:pPr>
              <w:autoSpaceDE w:val="0"/>
              <w:autoSpaceDN w:val="0"/>
              <w:adjustRightInd w:val="0"/>
            </w:pPr>
            <w:r w:rsidRPr="007A5AF3">
              <w:rPr>
                <w:kern w:val="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4536" w:type="dxa"/>
          </w:tcPr>
          <w:p w14:paraId="158130DF" w14:textId="507AB871" w:rsidR="00E415D1" w:rsidRPr="00D8088E" w:rsidRDefault="00E415D1" w:rsidP="00E415D1">
            <w:pPr>
              <w:rPr>
                <w:color w:val="000000"/>
                <w:highlight w:val="yellow"/>
              </w:rPr>
            </w:pPr>
            <w:r w:rsidRPr="00515B48">
              <w:rPr>
                <w:color w:val="000000"/>
              </w:rPr>
              <w:t>всего</w:t>
            </w:r>
          </w:p>
        </w:tc>
        <w:tc>
          <w:tcPr>
            <w:tcW w:w="1984" w:type="dxa"/>
          </w:tcPr>
          <w:p w14:paraId="77F862CF" w14:textId="77777777" w:rsidR="00E415D1" w:rsidRPr="00E415D1" w:rsidRDefault="00E415D1" w:rsidP="00E415D1">
            <w:pPr>
              <w:autoSpaceDE w:val="0"/>
              <w:autoSpaceDN w:val="0"/>
              <w:adjustRightInd w:val="0"/>
              <w:jc w:val="center"/>
            </w:pPr>
            <w:r w:rsidRPr="00E415D1">
              <w:t>-</w:t>
            </w:r>
          </w:p>
          <w:p w14:paraId="183C9A67" w14:textId="77777777" w:rsidR="00E415D1" w:rsidRPr="00D8088E" w:rsidRDefault="00E415D1" w:rsidP="00E415D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14:paraId="67FC2E84" w14:textId="7C9D0687" w:rsidR="00E415D1" w:rsidRPr="00D8088E" w:rsidRDefault="00E415D1" w:rsidP="00E415D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E5D80">
              <w:t>-</w:t>
            </w:r>
          </w:p>
        </w:tc>
        <w:tc>
          <w:tcPr>
            <w:tcW w:w="1843" w:type="dxa"/>
          </w:tcPr>
          <w:p w14:paraId="50917AA2" w14:textId="720E48E0" w:rsidR="00E415D1" w:rsidRPr="00D8088E" w:rsidRDefault="00E415D1" w:rsidP="00E415D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E5D80">
              <w:t>-</w:t>
            </w:r>
          </w:p>
        </w:tc>
      </w:tr>
      <w:tr w:rsidR="00E415D1" w:rsidRPr="00CB1E33" w14:paraId="1D2ECE0B" w14:textId="77777777" w:rsidTr="008B58A4">
        <w:trPr>
          <w:trHeight w:val="325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05FD" w14:textId="77777777" w:rsidR="00E415D1" w:rsidRPr="007A5AF3" w:rsidRDefault="00E415D1" w:rsidP="00E415D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A5AF3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5</w:t>
            </w:r>
            <w:r w:rsidRPr="007A5AF3">
              <w:rPr>
                <w:kern w:val="2"/>
              </w:rPr>
              <w:t>.</w:t>
            </w:r>
          </w:p>
          <w:p w14:paraId="2B1EB16C" w14:textId="0789A47D" w:rsidR="00E415D1" w:rsidRPr="00003BC2" w:rsidRDefault="00E415D1" w:rsidP="00E415D1">
            <w:pPr>
              <w:autoSpaceDE w:val="0"/>
              <w:autoSpaceDN w:val="0"/>
              <w:adjustRightInd w:val="0"/>
            </w:pPr>
            <w:r w:rsidRPr="00082272">
              <w:rPr>
                <w:kern w:val="2"/>
              </w:rPr>
              <w:t xml:space="preserve">Расходы на обеспечение функций органов местного самоуправления </w:t>
            </w:r>
            <w:r>
              <w:rPr>
                <w:kern w:val="2"/>
              </w:rPr>
              <w:t>Ермаковского</w:t>
            </w:r>
            <w:r w:rsidRPr="000822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4536" w:type="dxa"/>
          </w:tcPr>
          <w:p w14:paraId="53893900" w14:textId="0F02A7C9" w:rsidR="00E415D1" w:rsidRPr="00D8088E" w:rsidRDefault="00E415D1" w:rsidP="00E415D1">
            <w:pPr>
              <w:rPr>
                <w:color w:val="000000"/>
                <w:highlight w:val="yellow"/>
              </w:rPr>
            </w:pPr>
            <w:r w:rsidRPr="00515B48">
              <w:rPr>
                <w:color w:val="000000"/>
              </w:rPr>
              <w:t>всего</w:t>
            </w:r>
          </w:p>
        </w:tc>
        <w:tc>
          <w:tcPr>
            <w:tcW w:w="1984" w:type="dxa"/>
          </w:tcPr>
          <w:p w14:paraId="0EF3A912" w14:textId="77777777" w:rsidR="00E415D1" w:rsidRPr="00E415D1" w:rsidRDefault="00E415D1" w:rsidP="00E415D1">
            <w:pPr>
              <w:autoSpaceDE w:val="0"/>
              <w:autoSpaceDN w:val="0"/>
              <w:adjustRightInd w:val="0"/>
              <w:jc w:val="center"/>
            </w:pPr>
            <w:r w:rsidRPr="00E415D1">
              <w:t>-</w:t>
            </w:r>
          </w:p>
          <w:p w14:paraId="525C9AC0" w14:textId="77777777" w:rsidR="00E415D1" w:rsidRPr="00D8088E" w:rsidRDefault="00E415D1" w:rsidP="00E415D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14:paraId="45A9AB37" w14:textId="2F1053D1" w:rsidR="00E415D1" w:rsidRPr="00D8088E" w:rsidRDefault="00E415D1" w:rsidP="00E415D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E5D80">
              <w:t>-</w:t>
            </w:r>
          </w:p>
        </w:tc>
        <w:tc>
          <w:tcPr>
            <w:tcW w:w="1843" w:type="dxa"/>
          </w:tcPr>
          <w:p w14:paraId="191A334D" w14:textId="290EA054" w:rsidR="00E415D1" w:rsidRPr="00D8088E" w:rsidRDefault="00E415D1" w:rsidP="00E415D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E5D80">
              <w:t>-</w:t>
            </w:r>
          </w:p>
        </w:tc>
      </w:tr>
      <w:tr w:rsidR="00E415D1" w:rsidRPr="00CB1E33" w14:paraId="4320BB3F" w14:textId="77777777" w:rsidTr="008B58A4">
        <w:trPr>
          <w:trHeight w:val="325"/>
        </w:trPr>
        <w:tc>
          <w:tcPr>
            <w:tcW w:w="5954" w:type="dxa"/>
            <w:tcBorders>
              <w:bottom w:val="single" w:sz="4" w:space="0" w:color="auto"/>
            </w:tcBorders>
          </w:tcPr>
          <w:p w14:paraId="46780043" w14:textId="77777777" w:rsidR="00E415D1" w:rsidRPr="007A5AF3" w:rsidRDefault="00E415D1" w:rsidP="00E415D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6</w:t>
            </w:r>
          </w:p>
          <w:p w14:paraId="27A330E6" w14:textId="04AEF4AB" w:rsidR="00E415D1" w:rsidRPr="00003BC2" w:rsidRDefault="00E415D1" w:rsidP="00E415D1">
            <w:pPr>
              <w:autoSpaceDE w:val="0"/>
              <w:autoSpaceDN w:val="0"/>
              <w:adjustRightInd w:val="0"/>
            </w:pPr>
            <w:r w:rsidRPr="007A5AF3">
              <w:rPr>
                <w:kern w:val="2"/>
              </w:rPr>
              <w:t xml:space="preserve">Организация планирования и исполнения расходов </w:t>
            </w:r>
            <w:r>
              <w:rPr>
                <w:kern w:val="2"/>
              </w:rPr>
              <w:t>местного</w:t>
            </w:r>
            <w:r w:rsidRPr="007A5AF3">
              <w:rPr>
                <w:kern w:val="2"/>
              </w:rPr>
              <w:t xml:space="preserve"> бюджета</w:t>
            </w:r>
          </w:p>
        </w:tc>
        <w:tc>
          <w:tcPr>
            <w:tcW w:w="4536" w:type="dxa"/>
          </w:tcPr>
          <w:p w14:paraId="3A97A42C" w14:textId="73EB9099" w:rsidR="00E415D1" w:rsidRPr="00D8088E" w:rsidRDefault="00E415D1" w:rsidP="00E415D1">
            <w:pPr>
              <w:rPr>
                <w:color w:val="000000"/>
                <w:highlight w:val="yellow"/>
              </w:rPr>
            </w:pPr>
            <w:r w:rsidRPr="00515B48">
              <w:rPr>
                <w:color w:val="000000"/>
              </w:rPr>
              <w:t>всего</w:t>
            </w:r>
          </w:p>
        </w:tc>
        <w:tc>
          <w:tcPr>
            <w:tcW w:w="1984" w:type="dxa"/>
          </w:tcPr>
          <w:p w14:paraId="34A9D368" w14:textId="77777777" w:rsidR="00E415D1" w:rsidRPr="00E415D1" w:rsidRDefault="00E415D1" w:rsidP="00E415D1">
            <w:pPr>
              <w:autoSpaceDE w:val="0"/>
              <w:autoSpaceDN w:val="0"/>
              <w:adjustRightInd w:val="0"/>
              <w:jc w:val="center"/>
            </w:pPr>
            <w:r w:rsidRPr="00E415D1">
              <w:t>-</w:t>
            </w:r>
          </w:p>
          <w:p w14:paraId="668203CC" w14:textId="77777777" w:rsidR="00E415D1" w:rsidRPr="00D8088E" w:rsidRDefault="00E415D1" w:rsidP="00E415D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14:paraId="24D8A4D1" w14:textId="206C4C9F" w:rsidR="00E415D1" w:rsidRPr="00D8088E" w:rsidRDefault="00E415D1" w:rsidP="00E415D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E5D80">
              <w:t>-</w:t>
            </w:r>
          </w:p>
        </w:tc>
        <w:tc>
          <w:tcPr>
            <w:tcW w:w="1843" w:type="dxa"/>
          </w:tcPr>
          <w:p w14:paraId="2637BB7F" w14:textId="3129802C" w:rsidR="00E415D1" w:rsidRPr="00D8088E" w:rsidRDefault="00E415D1" w:rsidP="00E415D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E5D80">
              <w:t>-</w:t>
            </w:r>
          </w:p>
        </w:tc>
      </w:tr>
      <w:tr w:rsidR="00E415D1" w:rsidRPr="00CB1E33" w14:paraId="1F2393C1" w14:textId="77777777" w:rsidTr="008B58A4">
        <w:trPr>
          <w:trHeight w:val="3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EDEE" w14:textId="77777777" w:rsidR="00E415D1" w:rsidRPr="00C95456" w:rsidRDefault="00E415D1" w:rsidP="00E415D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95456">
              <w:rPr>
                <w:rFonts w:eastAsia="Times New Roman"/>
              </w:rPr>
              <w:t>Основное мероприятие 7.</w:t>
            </w:r>
          </w:p>
          <w:p w14:paraId="0A70AAF1" w14:textId="77777777" w:rsidR="00E415D1" w:rsidRPr="00C95456" w:rsidRDefault="00E415D1" w:rsidP="00E415D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95456">
              <w:rPr>
                <w:rFonts w:eastAsia="Times New Roman"/>
              </w:rPr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14:paraId="1F5A8D1C" w14:textId="77777777" w:rsidR="00E415D1" w:rsidRPr="00C95456" w:rsidRDefault="00E415D1" w:rsidP="00E415D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95456">
              <w:rPr>
                <w:rFonts w:eastAsia="Times New Roman"/>
              </w:rPr>
              <w:t xml:space="preserve">о контрактной системе </w:t>
            </w:r>
          </w:p>
          <w:p w14:paraId="4032FADF" w14:textId="6FE42F6E" w:rsidR="00E415D1" w:rsidRPr="00003BC2" w:rsidRDefault="00E415D1" w:rsidP="00E415D1">
            <w:pPr>
              <w:autoSpaceDE w:val="0"/>
              <w:autoSpaceDN w:val="0"/>
              <w:adjustRightInd w:val="0"/>
            </w:pPr>
            <w:r w:rsidRPr="00C95456">
              <w:rPr>
                <w:rFonts w:eastAsia="Times New Roman"/>
              </w:rPr>
              <w:t>в сфере закупок получателями средств местного бюджета</w:t>
            </w:r>
          </w:p>
        </w:tc>
        <w:tc>
          <w:tcPr>
            <w:tcW w:w="4536" w:type="dxa"/>
          </w:tcPr>
          <w:p w14:paraId="7ECF0C82" w14:textId="2F1741D5" w:rsidR="00E415D1" w:rsidRPr="00D8088E" w:rsidRDefault="00E415D1" w:rsidP="00E415D1">
            <w:pPr>
              <w:rPr>
                <w:color w:val="000000"/>
                <w:highlight w:val="yellow"/>
              </w:rPr>
            </w:pPr>
            <w:r w:rsidRPr="00515B48">
              <w:rPr>
                <w:color w:val="000000"/>
              </w:rPr>
              <w:t>всего</w:t>
            </w:r>
          </w:p>
        </w:tc>
        <w:tc>
          <w:tcPr>
            <w:tcW w:w="1984" w:type="dxa"/>
          </w:tcPr>
          <w:p w14:paraId="72201BA3" w14:textId="77777777" w:rsidR="00E415D1" w:rsidRPr="00E415D1" w:rsidRDefault="00E415D1" w:rsidP="00E415D1">
            <w:pPr>
              <w:autoSpaceDE w:val="0"/>
              <w:autoSpaceDN w:val="0"/>
              <w:adjustRightInd w:val="0"/>
              <w:jc w:val="center"/>
            </w:pPr>
            <w:r w:rsidRPr="00E415D1">
              <w:t>-</w:t>
            </w:r>
          </w:p>
          <w:p w14:paraId="681FCCB6" w14:textId="77777777" w:rsidR="00E415D1" w:rsidRPr="00D8088E" w:rsidRDefault="00E415D1" w:rsidP="00E415D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14:paraId="26FD5B21" w14:textId="75C4457A" w:rsidR="00E415D1" w:rsidRPr="00D8088E" w:rsidRDefault="00E415D1" w:rsidP="00E415D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E5D80">
              <w:t>-</w:t>
            </w:r>
          </w:p>
        </w:tc>
        <w:tc>
          <w:tcPr>
            <w:tcW w:w="1843" w:type="dxa"/>
          </w:tcPr>
          <w:p w14:paraId="609DC1E0" w14:textId="2026E0AB" w:rsidR="00E415D1" w:rsidRPr="00D8088E" w:rsidRDefault="00E415D1" w:rsidP="00E415D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E5D80">
              <w:t>-</w:t>
            </w:r>
          </w:p>
        </w:tc>
      </w:tr>
    </w:tbl>
    <w:p w14:paraId="69A998C5" w14:textId="77777777" w:rsidR="00E70CAB" w:rsidRPr="00400D54" w:rsidRDefault="00E70CAB" w:rsidP="00E70CAB">
      <w:pPr>
        <w:pStyle w:val="a3"/>
        <w:rPr>
          <w:rFonts w:ascii="Times New Roman" w:hAnsi="Times New Roman"/>
        </w:rPr>
      </w:pPr>
      <w:r w:rsidRPr="00400D54">
        <w:rPr>
          <w:rFonts w:ascii="Times New Roman" w:hAnsi="Times New Roman"/>
        </w:rPr>
        <w:t>&lt;1&gt; В соответствии с бюджетной отчетностью на 1 января текущего финансового года.</w:t>
      </w:r>
    </w:p>
    <w:p w14:paraId="2A56B42E" w14:textId="77777777" w:rsidR="00E70CAB" w:rsidRPr="00400D54" w:rsidRDefault="00E70CAB" w:rsidP="00E70CAB">
      <w:pPr>
        <w:pStyle w:val="a3"/>
        <w:rPr>
          <w:rFonts w:ascii="Times New Roman" w:hAnsi="Times New Roman"/>
        </w:rPr>
      </w:pPr>
      <w:r w:rsidRPr="00400D54">
        <w:rPr>
          <w:rFonts w:ascii="Times New Roman" w:hAnsi="Times New Roman"/>
        </w:rPr>
        <w:t>&lt;2&gt; Заполняется в случае наличия указанных средств.</w:t>
      </w:r>
    </w:p>
    <w:p w14:paraId="5B4B10CA" w14:textId="2DEA09B1" w:rsidR="00E70CAB" w:rsidRPr="00400D54" w:rsidRDefault="00D0547E" w:rsidP="00E70CAB">
      <w:pPr>
        <w:pStyle w:val="a3"/>
        <w:rPr>
          <w:rFonts w:ascii="Times New Roman" w:hAnsi="Times New Roman"/>
        </w:rPr>
      </w:pPr>
      <w:hyperlink r:id="rId8" w:anchor="Par1127" w:history="1">
        <w:r w:rsidR="00E70CAB" w:rsidRPr="00400D54">
          <w:rPr>
            <w:rFonts w:ascii="Times New Roman" w:hAnsi="Times New Roman"/>
            <w:u w:val="single"/>
          </w:rPr>
          <w:t>&lt;3&gt;</w:t>
        </w:r>
      </w:hyperlink>
      <w:r w:rsidR="00E70CAB" w:rsidRPr="00400D54">
        <w:rPr>
          <w:rFonts w:ascii="Times New Roman" w:hAnsi="Times New Roman"/>
        </w:rPr>
        <w:t xml:space="preserve"> По основным мероприятиям подпрограмм в графе 3 «Объем </w:t>
      </w:r>
      <w:r w:rsidR="00164BCE" w:rsidRPr="00400D54">
        <w:rPr>
          <w:rFonts w:ascii="Times New Roman" w:hAnsi="Times New Roman"/>
        </w:rPr>
        <w:t>расходов (</w:t>
      </w:r>
      <w:r w:rsidR="00E70CAB" w:rsidRPr="00400D54">
        <w:rPr>
          <w:rFonts w:ascii="Times New Roman" w:hAnsi="Times New Roman"/>
        </w:rPr>
        <w:t>тыс. рублей), предусмотренных муниципальной программой» сумма должна соответствовать данным Таблицы 6.</w:t>
      </w:r>
    </w:p>
    <w:p w14:paraId="69D00B8B" w14:textId="77777777" w:rsidR="00E70CAB" w:rsidRDefault="00E70CAB" w:rsidP="00E70CAB">
      <w:pPr>
        <w:pStyle w:val="ae"/>
        <w:ind w:left="5670"/>
        <w:jc w:val="right"/>
      </w:pPr>
    </w:p>
    <w:p w14:paraId="6D57BE7E" w14:textId="77777777" w:rsidR="003C5CCC" w:rsidRPr="00CB1E33" w:rsidRDefault="00E70CAB" w:rsidP="00400D54">
      <w:pPr>
        <w:ind w:firstLine="708"/>
        <w:jc w:val="right"/>
      </w:pPr>
      <w:r>
        <w:rPr>
          <w:sz w:val="28"/>
          <w:szCs w:val="28"/>
        </w:rPr>
        <w:lastRenderedPageBreak/>
        <w:t xml:space="preserve">  </w:t>
      </w:r>
      <w:r w:rsidR="003C5CCC">
        <w:t>Приложение 3</w:t>
      </w:r>
    </w:p>
    <w:p w14:paraId="5A33D04C" w14:textId="77777777" w:rsidR="003C5CCC" w:rsidRPr="00A20D25" w:rsidRDefault="003C5CCC" w:rsidP="003C5CCC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2" w:name="Par1422"/>
      <w:bookmarkEnd w:id="2"/>
      <w:r w:rsidRPr="00A20D25">
        <w:rPr>
          <w:rFonts w:ascii="Times New Roman" w:hAnsi="Times New Roman"/>
          <w:sz w:val="24"/>
          <w:szCs w:val="24"/>
        </w:rPr>
        <w:t>СВЕДЕНИЯ</w:t>
      </w:r>
    </w:p>
    <w:p w14:paraId="10CADC70" w14:textId="77777777" w:rsidR="003C5CCC" w:rsidRPr="00A20D25" w:rsidRDefault="003C5CCC" w:rsidP="003C5CC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0D25">
        <w:rPr>
          <w:rFonts w:ascii="Times New Roman" w:hAnsi="Times New Roman"/>
          <w:sz w:val="24"/>
          <w:szCs w:val="24"/>
        </w:rPr>
        <w:t>о достижении значений показателей</w:t>
      </w:r>
    </w:p>
    <w:tbl>
      <w:tblPr>
        <w:tblStyle w:val="1"/>
        <w:tblpPr w:leftFromText="180" w:rightFromText="180" w:vertAnchor="text" w:horzAnchor="margin" w:tblpX="-777" w:tblpY="98"/>
        <w:tblW w:w="16410" w:type="dxa"/>
        <w:tblLayout w:type="fixed"/>
        <w:tblLook w:val="04A0" w:firstRow="1" w:lastRow="0" w:firstColumn="1" w:lastColumn="0" w:noHBand="0" w:noVBand="1"/>
      </w:tblPr>
      <w:tblGrid>
        <w:gridCol w:w="534"/>
        <w:gridCol w:w="7229"/>
        <w:gridCol w:w="1843"/>
        <w:gridCol w:w="2268"/>
        <w:gridCol w:w="1134"/>
        <w:gridCol w:w="1134"/>
        <w:gridCol w:w="2268"/>
      </w:tblGrid>
      <w:tr w:rsidR="003C5CCC" w:rsidRPr="00CB1E33" w14:paraId="7D7D8950" w14:textId="77777777" w:rsidTr="00F05D22">
        <w:tc>
          <w:tcPr>
            <w:tcW w:w="534" w:type="dxa"/>
            <w:vMerge w:val="restart"/>
            <w:hideMark/>
          </w:tcPr>
          <w:p w14:paraId="51776C95" w14:textId="77777777" w:rsidR="003C5CCC" w:rsidRPr="00CB1E33" w:rsidRDefault="003C5CCC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№ п/п</w:t>
            </w:r>
          </w:p>
        </w:tc>
        <w:tc>
          <w:tcPr>
            <w:tcW w:w="7229" w:type="dxa"/>
            <w:vMerge w:val="restart"/>
          </w:tcPr>
          <w:p w14:paraId="6D8D7D4C" w14:textId="77777777" w:rsidR="003C5CCC" w:rsidRPr="00CB1E33" w:rsidRDefault="003C5CCC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Номер и наименование </w:t>
            </w:r>
          </w:p>
          <w:p w14:paraId="680CBF66" w14:textId="77777777" w:rsidR="003C5CCC" w:rsidRPr="00CB1E33" w:rsidRDefault="003C5CCC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 w:val="restart"/>
            <w:hideMark/>
          </w:tcPr>
          <w:p w14:paraId="4C179062" w14:textId="77777777" w:rsidR="003C5CCC" w:rsidRPr="00CB1E33" w:rsidRDefault="003C5CCC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Единица</w:t>
            </w:r>
          </w:p>
          <w:p w14:paraId="3F0AE1C2" w14:textId="77777777" w:rsidR="003C5CCC" w:rsidRPr="00CB1E33" w:rsidRDefault="003C5CCC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измерения</w:t>
            </w:r>
          </w:p>
        </w:tc>
        <w:tc>
          <w:tcPr>
            <w:tcW w:w="4536" w:type="dxa"/>
            <w:gridSpan w:val="3"/>
            <w:hideMark/>
          </w:tcPr>
          <w:p w14:paraId="1F83A75F" w14:textId="7F272549" w:rsidR="003C5CCC" w:rsidRPr="00CB1E33" w:rsidRDefault="003C5CCC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Значения показателей муниципальной </w:t>
            </w:r>
            <w:r w:rsidR="00D01CF7" w:rsidRPr="00CB1E33">
              <w:t>программы</w:t>
            </w:r>
          </w:p>
        </w:tc>
        <w:tc>
          <w:tcPr>
            <w:tcW w:w="2268" w:type="dxa"/>
            <w:vMerge w:val="restart"/>
            <w:hideMark/>
          </w:tcPr>
          <w:p w14:paraId="18B89D76" w14:textId="77777777" w:rsidR="003C5CCC" w:rsidRPr="00CB1E33" w:rsidRDefault="003C5CCC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Обоснование отклонений  </w:t>
            </w:r>
            <w:r w:rsidRPr="00CB1E33">
              <w:br/>
              <w:t xml:space="preserve"> значений показателя    </w:t>
            </w:r>
            <w:r w:rsidRPr="00CB1E33">
              <w:br/>
              <w:t xml:space="preserve"> на конец   </w:t>
            </w:r>
            <w:r w:rsidRPr="00CB1E33">
              <w:br/>
              <w:t xml:space="preserve"> отчетного года    </w:t>
            </w:r>
            <w:proofErr w:type="gramStart"/>
            <w:r w:rsidRPr="00CB1E33">
              <w:t xml:space="preserve">   </w:t>
            </w:r>
            <w:r w:rsidRPr="00CB1E33">
              <w:br/>
              <w:t>(</w:t>
            </w:r>
            <w:proofErr w:type="gramEnd"/>
            <w:r w:rsidRPr="00CB1E33">
              <w:t>при наличии)</w:t>
            </w:r>
          </w:p>
        </w:tc>
      </w:tr>
      <w:tr w:rsidR="003C5CCC" w:rsidRPr="00CB1E33" w14:paraId="2D661636" w14:textId="77777777" w:rsidTr="00F05D22">
        <w:tc>
          <w:tcPr>
            <w:tcW w:w="534" w:type="dxa"/>
            <w:vMerge/>
            <w:hideMark/>
          </w:tcPr>
          <w:p w14:paraId="5409ACE9" w14:textId="77777777" w:rsidR="003C5CCC" w:rsidRPr="00CB1E33" w:rsidRDefault="003C5CCC" w:rsidP="00F05D22"/>
        </w:tc>
        <w:tc>
          <w:tcPr>
            <w:tcW w:w="7229" w:type="dxa"/>
            <w:vMerge/>
            <w:hideMark/>
          </w:tcPr>
          <w:p w14:paraId="123B4163" w14:textId="77777777" w:rsidR="003C5CCC" w:rsidRPr="00CB1E33" w:rsidRDefault="003C5CCC" w:rsidP="00F05D22"/>
        </w:tc>
        <w:tc>
          <w:tcPr>
            <w:tcW w:w="1843" w:type="dxa"/>
            <w:vMerge/>
            <w:hideMark/>
          </w:tcPr>
          <w:p w14:paraId="0648252C" w14:textId="77777777" w:rsidR="003C5CCC" w:rsidRPr="00CB1E33" w:rsidRDefault="003C5CCC" w:rsidP="00F05D22"/>
        </w:tc>
        <w:tc>
          <w:tcPr>
            <w:tcW w:w="2268" w:type="dxa"/>
            <w:vMerge w:val="restart"/>
            <w:hideMark/>
          </w:tcPr>
          <w:p w14:paraId="18C6B0ED" w14:textId="77777777" w:rsidR="003C5CCC" w:rsidRPr="00CB1E33" w:rsidRDefault="003C5CCC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год,</w:t>
            </w:r>
          </w:p>
          <w:p w14:paraId="197E2075" w14:textId="77777777" w:rsidR="003C5CCC" w:rsidRPr="00CB1E33" w:rsidRDefault="003C5CCC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предшествующий </w:t>
            </w:r>
            <w:r w:rsidRPr="00CB1E33">
              <w:br/>
              <w:t xml:space="preserve">отчетному </w:t>
            </w:r>
            <w:hyperlink r:id="rId9" w:anchor="Par1462" w:history="1">
              <w:r w:rsidRPr="00CB1E33">
                <w:rPr>
                  <w:u w:val="single"/>
                </w:rPr>
                <w:t>&lt;1&gt;</w:t>
              </w:r>
            </w:hyperlink>
          </w:p>
        </w:tc>
        <w:tc>
          <w:tcPr>
            <w:tcW w:w="2268" w:type="dxa"/>
            <w:gridSpan w:val="2"/>
            <w:hideMark/>
          </w:tcPr>
          <w:p w14:paraId="16AFF05D" w14:textId="77777777" w:rsidR="003C5CCC" w:rsidRPr="00CB1E33" w:rsidRDefault="003C5CCC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отчетный год</w:t>
            </w:r>
          </w:p>
        </w:tc>
        <w:tc>
          <w:tcPr>
            <w:tcW w:w="2268" w:type="dxa"/>
            <w:vMerge/>
            <w:hideMark/>
          </w:tcPr>
          <w:p w14:paraId="76A4DAAD" w14:textId="77777777" w:rsidR="003C5CCC" w:rsidRPr="00CB1E33" w:rsidRDefault="003C5CCC" w:rsidP="00F05D22"/>
        </w:tc>
      </w:tr>
      <w:tr w:rsidR="003C5CCC" w:rsidRPr="00CB1E33" w14:paraId="1ADDBB9F" w14:textId="77777777" w:rsidTr="00F05D22">
        <w:tc>
          <w:tcPr>
            <w:tcW w:w="534" w:type="dxa"/>
            <w:vMerge/>
            <w:hideMark/>
          </w:tcPr>
          <w:p w14:paraId="406ED6BB" w14:textId="77777777" w:rsidR="003C5CCC" w:rsidRPr="00CB1E33" w:rsidRDefault="003C5CCC" w:rsidP="00F05D22"/>
        </w:tc>
        <w:tc>
          <w:tcPr>
            <w:tcW w:w="7229" w:type="dxa"/>
            <w:vMerge/>
            <w:hideMark/>
          </w:tcPr>
          <w:p w14:paraId="773097DA" w14:textId="77777777" w:rsidR="003C5CCC" w:rsidRPr="00CB1E33" w:rsidRDefault="003C5CCC" w:rsidP="00F05D22"/>
        </w:tc>
        <w:tc>
          <w:tcPr>
            <w:tcW w:w="1843" w:type="dxa"/>
            <w:vMerge/>
            <w:hideMark/>
          </w:tcPr>
          <w:p w14:paraId="1E3E70D2" w14:textId="77777777" w:rsidR="003C5CCC" w:rsidRPr="00CB1E33" w:rsidRDefault="003C5CCC" w:rsidP="00F05D22"/>
        </w:tc>
        <w:tc>
          <w:tcPr>
            <w:tcW w:w="2268" w:type="dxa"/>
            <w:vMerge/>
            <w:hideMark/>
          </w:tcPr>
          <w:p w14:paraId="5C7AEE0C" w14:textId="77777777" w:rsidR="003C5CCC" w:rsidRPr="00CB1E33" w:rsidRDefault="003C5CCC" w:rsidP="00F05D22"/>
        </w:tc>
        <w:tc>
          <w:tcPr>
            <w:tcW w:w="1134" w:type="dxa"/>
            <w:hideMark/>
          </w:tcPr>
          <w:p w14:paraId="730B2051" w14:textId="77777777" w:rsidR="003C5CCC" w:rsidRPr="00CB1E33" w:rsidRDefault="003C5CCC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план</w:t>
            </w:r>
          </w:p>
        </w:tc>
        <w:tc>
          <w:tcPr>
            <w:tcW w:w="1134" w:type="dxa"/>
            <w:hideMark/>
          </w:tcPr>
          <w:p w14:paraId="0CE3BB17" w14:textId="77777777" w:rsidR="003C5CCC" w:rsidRPr="00CB1E33" w:rsidRDefault="003C5CCC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факт</w:t>
            </w:r>
          </w:p>
        </w:tc>
        <w:tc>
          <w:tcPr>
            <w:tcW w:w="2268" w:type="dxa"/>
            <w:vMerge/>
            <w:hideMark/>
          </w:tcPr>
          <w:p w14:paraId="178D17FB" w14:textId="77777777" w:rsidR="003C5CCC" w:rsidRPr="00CB1E33" w:rsidRDefault="003C5CCC" w:rsidP="00F05D22"/>
        </w:tc>
      </w:tr>
      <w:tr w:rsidR="003C5CCC" w:rsidRPr="00CB1E33" w14:paraId="465684A6" w14:textId="77777777" w:rsidTr="00F05D22">
        <w:tc>
          <w:tcPr>
            <w:tcW w:w="534" w:type="dxa"/>
            <w:hideMark/>
          </w:tcPr>
          <w:p w14:paraId="47738885" w14:textId="77777777" w:rsidR="003C5CCC" w:rsidRPr="00CB1E33" w:rsidRDefault="003C5CCC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1</w:t>
            </w:r>
          </w:p>
        </w:tc>
        <w:tc>
          <w:tcPr>
            <w:tcW w:w="7229" w:type="dxa"/>
            <w:hideMark/>
          </w:tcPr>
          <w:p w14:paraId="36493447" w14:textId="77777777" w:rsidR="003C5CCC" w:rsidRPr="00CB1E33" w:rsidRDefault="003C5CCC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2</w:t>
            </w:r>
          </w:p>
        </w:tc>
        <w:tc>
          <w:tcPr>
            <w:tcW w:w="1843" w:type="dxa"/>
            <w:hideMark/>
          </w:tcPr>
          <w:p w14:paraId="31675917" w14:textId="77777777" w:rsidR="003C5CCC" w:rsidRPr="00CB1E33" w:rsidRDefault="003C5CCC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3</w:t>
            </w:r>
          </w:p>
        </w:tc>
        <w:tc>
          <w:tcPr>
            <w:tcW w:w="2268" w:type="dxa"/>
            <w:hideMark/>
          </w:tcPr>
          <w:p w14:paraId="64D1A444" w14:textId="77777777" w:rsidR="003C5CCC" w:rsidRPr="00CB1E33" w:rsidRDefault="003C5CCC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4</w:t>
            </w:r>
          </w:p>
        </w:tc>
        <w:tc>
          <w:tcPr>
            <w:tcW w:w="1134" w:type="dxa"/>
            <w:hideMark/>
          </w:tcPr>
          <w:p w14:paraId="5997A788" w14:textId="77777777" w:rsidR="003C5CCC" w:rsidRPr="00CB1E33" w:rsidRDefault="003C5CCC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5</w:t>
            </w:r>
          </w:p>
        </w:tc>
        <w:tc>
          <w:tcPr>
            <w:tcW w:w="1134" w:type="dxa"/>
            <w:hideMark/>
          </w:tcPr>
          <w:p w14:paraId="2A02FCA7" w14:textId="77777777" w:rsidR="003C5CCC" w:rsidRPr="00CB1E33" w:rsidRDefault="003C5CCC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6</w:t>
            </w:r>
          </w:p>
        </w:tc>
        <w:tc>
          <w:tcPr>
            <w:tcW w:w="2268" w:type="dxa"/>
            <w:hideMark/>
          </w:tcPr>
          <w:p w14:paraId="4FA349E4" w14:textId="77777777" w:rsidR="003C5CCC" w:rsidRPr="00CB1E33" w:rsidRDefault="003C5CCC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7</w:t>
            </w:r>
          </w:p>
        </w:tc>
      </w:tr>
      <w:tr w:rsidR="003C5CCC" w:rsidRPr="00CB1E33" w14:paraId="7063865A" w14:textId="77777777" w:rsidTr="00F05D22">
        <w:trPr>
          <w:trHeight w:val="313"/>
        </w:trPr>
        <w:tc>
          <w:tcPr>
            <w:tcW w:w="534" w:type="dxa"/>
          </w:tcPr>
          <w:p w14:paraId="002B9F76" w14:textId="68CCC747" w:rsidR="003C5CCC" w:rsidRPr="00CB1E33" w:rsidRDefault="00085DA0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876" w:type="dxa"/>
            <w:gridSpan w:val="6"/>
            <w:hideMark/>
          </w:tcPr>
          <w:p w14:paraId="24912C77" w14:textId="77777777" w:rsidR="003C5CCC" w:rsidRPr="00CB1E33" w:rsidRDefault="003C5CCC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961E4">
              <w:rPr>
                <w:b/>
              </w:rPr>
              <w:t xml:space="preserve">Муниципальная программа </w:t>
            </w:r>
            <w:r w:rsidR="009844A6">
              <w:rPr>
                <w:b/>
              </w:rPr>
              <w:t>Ермаковского</w:t>
            </w:r>
            <w:r w:rsidRPr="009961E4">
              <w:rPr>
                <w:b/>
              </w:rPr>
              <w:t xml:space="preserve"> сельского поселения </w:t>
            </w:r>
            <w:r w:rsidR="000C1EDD" w:rsidRPr="000C1EDD">
              <w:rPr>
                <w:b/>
                <w:bCs/>
                <w:kern w:val="2"/>
              </w:rPr>
              <w:t>«</w:t>
            </w:r>
            <w:r w:rsidR="000C1EDD" w:rsidRPr="000C1EDD">
              <w:rPr>
                <w:b/>
              </w:rPr>
              <w:t>Развитие физической культуры и спорта</w:t>
            </w:r>
            <w:r w:rsidR="000C1EDD" w:rsidRPr="000C1EDD">
              <w:rPr>
                <w:b/>
                <w:bCs/>
                <w:kern w:val="2"/>
              </w:rPr>
              <w:t>»</w:t>
            </w:r>
          </w:p>
        </w:tc>
      </w:tr>
      <w:tr w:rsidR="003C5CCC" w:rsidRPr="00CB1E33" w14:paraId="089884B3" w14:textId="77777777" w:rsidTr="00F05D22">
        <w:trPr>
          <w:trHeight w:val="313"/>
        </w:trPr>
        <w:tc>
          <w:tcPr>
            <w:tcW w:w="534" w:type="dxa"/>
          </w:tcPr>
          <w:p w14:paraId="352630F8" w14:textId="1305DC6B" w:rsidR="003C5CCC" w:rsidRPr="00CB1E33" w:rsidRDefault="00085DA0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229" w:type="dxa"/>
            <w:hideMark/>
          </w:tcPr>
          <w:p w14:paraId="153160C1" w14:textId="77777777" w:rsidR="000C1EDD" w:rsidRPr="002F02E7" w:rsidRDefault="000C1EDD" w:rsidP="00F05D22">
            <w:r w:rsidRPr="002F02E7">
              <w:t>Показатель 1.</w:t>
            </w:r>
            <w:r w:rsidR="00D63245">
              <w:t>1.</w:t>
            </w:r>
          </w:p>
          <w:p w14:paraId="22598A9B" w14:textId="5B208778" w:rsidR="003C5CCC" w:rsidRPr="00CB1E33" w:rsidRDefault="00F05D22" w:rsidP="00F05D22">
            <w:pPr>
              <w:shd w:val="clear" w:color="auto" w:fill="FFFFFF"/>
              <w:autoSpaceDE w:val="0"/>
              <w:autoSpaceDN w:val="0"/>
              <w:adjustRightInd w:val="0"/>
            </w:pPr>
            <w:r w:rsidRPr="00D62642">
              <w:rPr>
                <w:kern w:val="2"/>
              </w:rPr>
              <w:t xml:space="preserve">Наличие бюджетного прогноза </w:t>
            </w:r>
            <w:r>
              <w:rPr>
                <w:kern w:val="2"/>
              </w:rPr>
              <w:t>Ермаковского</w:t>
            </w:r>
            <w:r w:rsidRPr="00D62642">
              <w:rPr>
                <w:kern w:val="2"/>
              </w:rPr>
              <w:t xml:space="preserve"> сельского поселения на долгосрочный период</w:t>
            </w:r>
          </w:p>
        </w:tc>
        <w:tc>
          <w:tcPr>
            <w:tcW w:w="1843" w:type="dxa"/>
          </w:tcPr>
          <w:p w14:paraId="48A143AF" w14:textId="77777777" w:rsidR="003C5CCC" w:rsidRDefault="003C5CCC" w:rsidP="00F05D22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60272284" w14:textId="6DAE6611" w:rsidR="00F05D22" w:rsidRPr="00CB1E33" w:rsidRDefault="00F05D22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да/нет</w:t>
            </w:r>
          </w:p>
        </w:tc>
        <w:tc>
          <w:tcPr>
            <w:tcW w:w="2268" w:type="dxa"/>
          </w:tcPr>
          <w:p w14:paraId="5864035C" w14:textId="77777777" w:rsidR="003C5CCC" w:rsidRPr="00CB1E33" w:rsidRDefault="003C5CCC" w:rsidP="00F05D22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</w:tcPr>
          <w:p w14:paraId="0FE1BF5C" w14:textId="6E6F8EDE" w:rsidR="003C5CCC" w:rsidRPr="00CB1E33" w:rsidRDefault="00876252" w:rsidP="008762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134" w:type="dxa"/>
          </w:tcPr>
          <w:p w14:paraId="6276E537" w14:textId="56F77507" w:rsidR="003C5CCC" w:rsidRPr="00CB1E33" w:rsidRDefault="00876252" w:rsidP="008762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2268" w:type="dxa"/>
          </w:tcPr>
          <w:p w14:paraId="0644630C" w14:textId="77777777" w:rsidR="003C5CCC" w:rsidRPr="00CB1E33" w:rsidRDefault="00D63245" w:rsidP="00F05D22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63245" w:rsidRPr="00CB1E33" w14:paraId="79247CBE" w14:textId="77777777" w:rsidTr="00F05D22">
        <w:trPr>
          <w:trHeight w:val="313"/>
        </w:trPr>
        <w:tc>
          <w:tcPr>
            <w:tcW w:w="534" w:type="dxa"/>
          </w:tcPr>
          <w:p w14:paraId="5E27897D" w14:textId="1A94A66A" w:rsidR="00D63245" w:rsidRPr="00CB1E33" w:rsidRDefault="00085DA0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229" w:type="dxa"/>
          </w:tcPr>
          <w:p w14:paraId="2DD25EAC" w14:textId="77777777" w:rsidR="00D63245" w:rsidRDefault="00D63245" w:rsidP="00F05D22">
            <w:pPr>
              <w:rPr>
                <w:bCs/>
                <w:kern w:val="2"/>
              </w:rPr>
            </w:pPr>
            <w:r w:rsidRPr="002F02E7">
              <w:t>Показатель 1.</w:t>
            </w:r>
            <w:r>
              <w:t>2</w:t>
            </w:r>
            <w:r w:rsidRPr="00DD3937">
              <w:rPr>
                <w:bCs/>
                <w:kern w:val="2"/>
              </w:rPr>
              <w:t xml:space="preserve"> </w:t>
            </w:r>
          </w:p>
          <w:p w14:paraId="1C9910AD" w14:textId="36EB22DB" w:rsidR="00D63245" w:rsidRPr="002F02E7" w:rsidRDefault="00F05D22" w:rsidP="00F05D22">
            <w:r w:rsidRPr="006A296E">
              <w:rPr>
                <w:kern w:val="2"/>
              </w:rPr>
              <w:t xml:space="preserve">Темп роста налоговых и неналоговых </w:t>
            </w:r>
            <w:r>
              <w:rPr>
                <w:kern w:val="2"/>
              </w:rPr>
              <w:t xml:space="preserve">доходов </w:t>
            </w:r>
            <w:r w:rsidRPr="006A296E">
              <w:rPr>
                <w:kern w:val="2"/>
              </w:rPr>
              <w:t xml:space="preserve">  бюджета </w:t>
            </w:r>
            <w:r>
              <w:rPr>
                <w:kern w:val="2"/>
              </w:rPr>
              <w:t>Ермаковского сельского поселения</w:t>
            </w:r>
            <w:r w:rsidRPr="006A296E">
              <w:rPr>
                <w:kern w:val="2"/>
              </w:rPr>
              <w:t xml:space="preserve"> к уровню предыдущего года</w:t>
            </w:r>
            <w:r>
              <w:rPr>
                <w:kern w:val="2"/>
              </w:rPr>
              <w:t xml:space="preserve"> </w:t>
            </w:r>
            <w:r w:rsidRPr="006A296E">
              <w:rPr>
                <w:kern w:val="2"/>
              </w:rPr>
              <w:t>(в сопоставимых условиях</w:t>
            </w:r>
            <w:r>
              <w:rPr>
                <w:kern w:val="2"/>
              </w:rPr>
              <w:t>)</w:t>
            </w:r>
          </w:p>
        </w:tc>
        <w:tc>
          <w:tcPr>
            <w:tcW w:w="1843" w:type="dxa"/>
          </w:tcPr>
          <w:p w14:paraId="37217AD0" w14:textId="491D8C98" w:rsidR="00D63245" w:rsidRDefault="00876252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268" w:type="dxa"/>
          </w:tcPr>
          <w:p w14:paraId="1A715FB9" w14:textId="77777777" w:rsidR="00D63245" w:rsidRDefault="00D63245" w:rsidP="00F05D22">
            <w:r w:rsidRPr="0048211D">
              <w:t>-</w:t>
            </w:r>
          </w:p>
        </w:tc>
        <w:tc>
          <w:tcPr>
            <w:tcW w:w="1134" w:type="dxa"/>
          </w:tcPr>
          <w:p w14:paraId="0A71EDBD" w14:textId="3CBC6A29" w:rsidR="00D63245" w:rsidRDefault="00876252" w:rsidP="008762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105,0</w:t>
            </w:r>
          </w:p>
        </w:tc>
        <w:tc>
          <w:tcPr>
            <w:tcW w:w="1134" w:type="dxa"/>
          </w:tcPr>
          <w:p w14:paraId="4FBA219C" w14:textId="34E47DD7" w:rsidR="00D63245" w:rsidRDefault="00876252" w:rsidP="008762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109,6</w:t>
            </w:r>
          </w:p>
        </w:tc>
        <w:tc>
          <w:tcPr>
            <w:tcW w:w="2268" w:type="dxa"/>
          </w:tcPr>
          <w:p w14:paraId="32A82F1F" w14:textId="77777777" w:rsidR="00D63245" w:rsidRPr="00CB1E33" w:rsidRDefault="00D63245" w:rsidP="00F05D22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63245" w:rsidRPr="00CB1E33" w14:paraId="0CF4CB8E" w14:textId="77777777" w:rsidTr="00F05D22">
        <w:trPr>
          <w:trHeight w:val="313"/>
        </w:trPr>
        <w:tc>
          <w:tcPr>
            <w:tcW w:w="534" w:type="dxa"/>
          </w:tcPr>
          <w:p w14:paraId="07D285FB" w14:textId="53C0E0B0" w:rsidR="00D63245" w:rsidRPr="00CB1E33" w:rsidRDefault="00085DA0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229" w:type="dxa"/>
          </w:tcPr>
          <w:p w14:paraId="326A9286" w14:textId="77777777" w:rsidR="00D63245" w:rsidRDefault="00D63245" w:rsidP="00F05D22">
            <w:pPr>
              <w:rPr>
                <w:bCs/>
                <w:kern w:val="2"/>
              </w:rPr>
            </w:pPr>
            <w:r w:rsidRPr="002F02E7">
              <w:t>Показатель 1.</w:t>
            </w:r>
            <w:r>
              <w:t>3</w:t>
            </w:r>
            <w:r w:rsidRPr="00DD3937">
              <w:rPr>
                <w:bCs/>
                <w:kern w:val="2"/>
              </w:rPr>
              <w:t xml:space="preserve"> </w:t>
            </w:r>
          </w:p>
          <w:p w14:paraId="0B6EB1A8" w14:textId="531D94CD" w:rsidR="00D63245" w:rsidRPr="002F02E7" w:rsidRDefault="00F05D22" w:rsidP="00F05D22">
            <w:r>
              <w:t xml:space="preserve">Доля просроченной кредиторской задолженности в расходах </w:t>
            </w:r>
            <w:r>
              <w:rPr>
                <w:kern w:val="2"/>
              </w:rPr>
              <w:t>местного</w:t>
            </w:r>
            <w:r w:rsidRPr="001A4C4C">
              <w:rPr>
                <w:kern w:val="2"/>
              </w:rPr>
              <w:t xml:space="preserve"> бюджета </w:t>
            </w:r>
          </w:p>
        </w:tc>
        <w:tc>
          <w:tcPr>
            <w:tcW w:w="1843" w:type="dxa"/>
          </w:tcPr>
          <w:p w14:paraId="30A222F2" w14:textId="1B0926AD" w:rsidR="00D63245" w:rsidRDefault="00876252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268" w:type="dxa"/>
          </w:tcPr>
          <w:p w14:paraId="57235822" w14:textId="77777777" w:rsidR="00D63245" w:rsidRDefault="00D63245" w:rsidP="00F05D22">
            <w:r w:rsidRPr="0048211D">
              <w:t>-</w:t>
            </w:r>
          </w:p>
        </w:tc>
        <w:tc>
          <w:tcPr>
            <w:tcW w:w="1134" w:type="dxa"/>
          </w:tcPr>
          <w:p w14:paraId="01F8EF5D" w14:textId="63FE1EED" w:rsidR="00D63245" w:rsidRDefault="00876252" w:rsidP="008762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603828D" w14:textId="7C64AB7B" w:rsidR="00D63245" w:rsidRDefault="00876252" w:rsidP="008762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268" w:type="dxa"/>
          </w:tcPr>
          <w:p w14:paraId="0FB424CF" w14:textId="77777777" w:rsidR="00D63245" w:rsidRPr="00CB1E33" w:rsidRDefault="00D63245" w:rsidP="00F05D22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63245" w:rsidRPr="00CB1E33" w14:paraId="7AF66545" w14:textId="77777777" w:rsidTr="00F05D22">
        <w:trPr>
          <w:trHeight w:val="313"/>
        </w:trPr>
        <w:tc>
          <w:tcPr>
            <w:tcW w:w="534" w:type="dxa"/>
          </w:tcPr>
          <w:p w14:paraId="2631BC76" w14:textId="297891E9" w:rsidR="00D63245" w:rsidRPr="00CB1E33" w:rsidRDefault="00085DA0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229" w:type="dxa"/>
          </w:tcPr>
          <w:p w14:paraId="5D17C558" w14:textId="77777777" w:rsidR="00D63245" w:rsidRDefault="00D63245" w:rsidP="00F05D22">
            <w:pPr>
              <w:rPr>
                <w:bCs/>
                <w:kern w:val="2"/>
              </w:rPr>
            </w:pPr>
            <w:r w:rsidRPr="002F02E7">
              <w:t>Показатель 1.</w:t>
            </w:r>
            <w:r>
              <w:t>4</w:t>
            </w:r>
            <w:r w:rsidRPr="00DD3937">
              <w:rPr>
                <w:bCs/>
                <w:kern w:val="2"/>
              </w:rPr>
              <w:t xml:space="preserve"> </w:t>
            </w:r>
          </w:p>
          <w:p w14:paraId="733C6466" w14:textId="13A91A70" w:rsidR="00D63245" w:rsidRPr="002F02E7" w:rsidRDefault="00F05D22" w:rsidP="00F05D22">
            <w:r w:rsidRPr="007E51E3">
              <w:rPr>
                <w:kern w:val="2"/>
              </w:rPr>
              <w:t xml:space="preserve">Отношение объема </w:t>
            </w:r>
            <w:r>
              <w:rPr>
                <w:kern w:val="2"/>
              </w:rPr>
              <w:t>муниципального</w:t>
            </w:r>
            <w:r w:rsidRPr="007E51E3">
              <w:rPr>
                <w:kern w:val="2"/>
              </w:rPr>
              <w:t xml:space="preserve"> долга </w:t>
            </w:r>
            <w:r>
              <w:rPr>
                <w:kern w:val="2"/>
              </w:rPr>
              <w:t>Ермаковского сельского поселения</w:t>
            </w:r>
            <w:r w:rsidRPr="007E51E3">
              <w:rPr>
                <w:kern w:val="2"/>
              </w:rPr>
              <w:t xml:space="preserve"> по состоянию на 1 января года, следующего за отчетным, к общему годовому объему доходов (без учета безвозмездных поступлений) </w:t>
            </w:r>
            <w:r>
              <w:rPr>
                <w:kern w:val="2"/>
              </w:rPr>
              <w:t>местного</w:t>
            </w:r>
            <w:r w:rsidRPr="007E51E3">
              <w:rPr>
                <w:kern w:val="2"/>
              </w:rPr>
              <w:t xml:space="preserve"> бюджета</w:t>
            </w:r>
          </w:p>
        </w:tc>
        <w:tc>
          <w:tcPr>
            <w:tcW w:w="1843" w:type="dxa"/>
          </w:tcPr>
          <w:p w14:paraId="6EE49191" w14:textId="580A37BD" w:rsidR="00D63245" w:rsidRDefault="00876252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268" w:type="dxa"/>
          </w:tcPr>
          <w:p w14:paraId="51B152E6" w14:textId="77777777" w:rsidR="00D63245" w:rsidRDefault="00D63245" w:rsidP="00F05D22">
            <w:r w:rsidRPr="0048211D">
              <w:t>-</w:t>
            </w:r>
          </w:p>
        </w:tc>
        <w:tc>
          <w:tcPr>
            <w:tcW w:w="1134" w:type="dxa"/>
          </w:tcPr>
          <w:p w14:paraId="1AC618B3" w14:textId="1D3D0194" w:rsidR="00D63245" w:rsidRDefault="00876252" w:rsidP="008762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CAE4805" w14:textId="48723DCB" w:rsidR="00D63245" w:rsidRDefault="00876252" w:rsidP="008762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268" w:type="dxa"/>
          </w:tcPr>
          <w:p w14:paraId="050DBC1D" w14:textId="77777777" w:rsidR="00D63245" w:rsidRPr="00CB1E33" w:rsidRDefault="00D63245" w:rsidP="00F05D22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05D22" w:rsidRPr="00CB1E33" w14:paraId="105B84B9" w14:textId="77777777" w:rsidTr="00F05D22">
        <w:trPr>
          <w:trHeight w:val="313"/>
        </w:trPr>
        <w:tc>
          <w:tcPr>
            <w:tcW w:w="534" w:type="dxa"/>
          </w:tcPr>
          <w:p w14:paraId="07F165E6" w14:textId="1182668C" w:rsidR="00F05D22" w:rsidRPr="00CB1E33" w:rsidRDefault="00085DA0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229" w:type="dxa"/>
          </w:tcPr>
          <w:p w14:paraId="699045A4" w14:textId="77777777" w:rsidR="00F05D22" w:rsidRDefault="00F05D22" w:rsidP="00F05D22">
            <w:r w:rsidRPr="00C300F3">
              <w:t>Показатель 1.</w:t>
            </w:r>
            <w:r>
              <w:t>5</w:t>
            </w:r>
          </w:p>
          <w:p w14:paraId="52DEDBE1" w14:textId="7715B7BF" w:rsidR="00F05D22" w:rsidRPr="002F02E7" w:rsidRDefault="00F05D22" w:rsidP="00F05D22">
            <w:r w:rsidRPr="001625E0">
              <w:rPr>
                <w:kern w:val="2"/>
              </w:rPr>
              <w:t xml:space="preserve">Объем налоговых доходов бюджета </w:t>
            </w:r>
            <w:r>
              <w:rPr>
                <w:kern w:val="2"/>
              </w:rPr>
              <w:t>Ермаковского сельского поселения</w:t>
            </w:r>
          </w:p>
        </w:tc>
        <w:tc>
          <w:tcPr>
            <w:tcW w:w="1843" w:type="dxa"/>
          </w:tcPr>
          <w:p w14:paraId="4AA630D6" w14:textId="27BEA69A" w:rsidR="00F05D22" w:rsidRDefault="00876252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2268" w:type="dxa"/>
          </w:tcPr>
          <w:p w14:paraId="64AC635F" w14:textId="77777777" w:rsidR="00F05D22" w:rsidRPr="0048211D" w:rsidRDefault="00F05D22" w:rsidP="00F05D22"/>
        </w:tc>
        <w:tc>
          <w:tcPr>
            <w:tcW w:w="1134" w:type="dxa"/>
          </w:tcPr>
          <w:p w14:paraId="446D275A" w14:textId="22590199" w:rsidR="00F05D22" w:rsidRDefault="00876252" w:rsidP="008762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6245,9</w:t>
            </w:r>
          </w:p>
        </w:tc>
        <w:tc>
          <w:tcPr>
            <w:tcW w:w="1134" w:type="dxa"/>
          </w:tcPr>
          <w:p w14:paraId="2A8B7A7E" w14:textId="4B9F051A" w:rsidR="00F05D22" w:rsidRDefault="00876252" w:rsidP="008762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6245,8</w:t>
            </w:r>
          </w:p>
        </w:tc>
        <w:tc>
          <w:tcPr>
            <w:tcW w:w="2268" w:type="dxa"/>
          </w:tcPr>
          <w:p w14:paraId="43E70299" w14:textId="77777777" w:rsidR="00F05D22" w:rsidRDefault="00F05D22" w:rsidP="00F05D2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05D22" w:rsidRPr="00CB1E33" w14:paraId="0F676E6D" w14:textId="77777777" w:rsidTr="00F05D22">
        <w:trPr>
          <w:trHeight w:val="313"/>
        </w:trPr>
        <w:tc>
          <w:tcPr>
            <w:tcW w:w="534" w:type="dxa"/>
          </w:tcPr>
          <w:p w14:paraId="20E0828C" w14:textId="52A4C699" w:rsidR="00F05D22" w:rsidRPr="00CB1E33" w:rsidRDefault="00085DA0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229" w:type="dxa"/>
          </w:tcPr>
          <w:p w14:paraId="4997748C" w14:textId="77777777" w:rsidR="00F05D22" w:rsidRDefault="00F05D22" w:rsidP="00F05D22">
            <w:pPr>
              <w:rPr>
                <w:bCs/>
                <w:kern w:val="2"/>
              </w:rPr>
            </w:pPr>
            <w:r w:rsidRPr="00C300F3">
              <w:t>Показатель 1.</w:t>
            </w:r>
            <w:r>
              <w:t>6</w:t>
            </w:r>
            <w:r w:rsidRPr="00C300F3">
              <w:rPr>
                <w:bCs/>
                <w:kern w:val="2"/>
              </w:rPr>
              <w:t xml:space="preserve"> </w:t>
            </w:r>
          </w:p>
          <w:p w14:paraId="5FFCF2E6" w14:textId="525F0BBB" w:rsidR="00F05D22" w:rsidRPr="002F02E7" w:rsidRDefault="00F05D22" w:rsidP="00F05D22">
            <w:r w:rsidRPr="00D41E25">
              <w:rPr>
                <w:kern w:val="2"/>
              </w:rPr>
              <w:t xml:space="preserve">Доля расходов </w:t>
            </w:r>
            <w:r>
              <w:rPr>
                <w:kern w:val="2"/>
              </w:rPr>
              <w:t>местного</w:t>
            </w:r>
            <w:r w:rsidRPr="00D41E25">
              <w:rPr>
                <w:kern w:val="2"/>
              </w:rPr>
              <w:t xml:space="preserve"> бюджета, формируемых в рамках </w:t>
            </w:r>
            <w:r>
              <w:rPr>
                <w:kern w:val="2"/>
              </w:rPr>
              <w:t>муниципальных</w:t>
            </w:r>
            <w:r w:rsidRPr="00D41E25">
              <w:rPr>
                <w:kern w:val="2"/>
              </w:rPr>
              <w:t xml:space="preserve"> программ </w:t>
            </w:r>
            <w:r>
              <w:rPr>
                <w:kern w:val="2"/>
              </w:rPr>
              <w:t>Ермаковского сельского поселения</w:t>
            </w:r>
            <w:r w:rsidRPr="00D41E25">
              <w:rPr>
                <w:kern w:val="2"/>
              </w:rPr>
              <w:t xml:space="preserve">, в общем объеме расходов </w:t>
            </w:r>
            <w:r>
              <w:rPr>
                <w:kern w:val="2"/>
              </w:rPr>
              <w:t>местного</w:t>
            </w:r>
            <w:r w:rsidRPr="00D41E25">
              <w:rPr>
                <w:kern w:val="2"/>
              </w:rPr>
              <w:t xml:space="preserve"> бюджета</w:t>
            </w:r>
          </w:p>
        </w:tc>
        <w:tc>
          <w:tcPr>
            <w:tcW w:w="1843" w:type="dxa"/>
          </w:tcPr>
          <w:p w14:paraId="05FF4AAF" w14:textId="2BCBF3E9" w:rsidR="00F05D22" w:rsidRDefault="00F05D22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268" w:type="dxa"/>
          </w:tcPr>
          <w:p w14:paraId="2DE0C8FB" w14:textId="77777777" w:rsidR="00F05D22" w:rsidRPr="0048211D" w:rsidRDefault="00F05D22" w:rsidP="00F05D22"/>
        </w:tc>
        <w:tc>
          <w:tcPr>
            <w:tcW w:w="1134" w:type="dxa"/>
          </w:tcPr>
          <w:p w14:paraId="238B21DF" w14:textId="2E938AF7" w:rsidR="00F05D22" w:rsidRDefault="00876252" w:rsidP="008762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39,3</w:t>
            </w:r>
          </w:p>
        </w:tc>
        <w:tc>
          <w:tcPr>
            <w:tcW w:w="1134" w:type="dxa"/>
          </w:tcPr>
          <w:p w14:paraId="2B9F35F0" w14:textId="6D46FB5F" w:rsidR="00F05D22" w:rsidRDefault="00876252" w:rsidP="008762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39,3</w:t>
            </w:r>
          </w:p>
        </w:tc>
        <w:tc>
          <w:tcPr>
            <w:tcW w:w="2268" w:type="dxa"/>
          </w:tcPr>
          <w:p w14:paraId="15E50E6F" w14:textId="77777777" w:rsidR="00F05D22" w:rsidRDefault="00F05D22" w:rsidP="00F05D2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05D22" w:rsidRPr="00CB1E33" w14:paraId="0302F347" w14:textId="77777777" w:rsidTr="00F05D22">
        <w:trPr>
          <w:trHeight w:val="313"/>
        </w:trPr>
        <w:tc>
          <w:tcPr>
            <w:tcW w:w="534" w:type="dxa"/>
          </w:tcPr>
          <w:p w14:paraId="0E04049F" w14:textId="1663CF33" w:rsidR="00F05D22" w:rsidRPr="00CB1E33" w:rsidRDefault="00085DA0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229" w:type="dxa"/>
          </w:tcPr>
          <w:p w14:paraId="49948299" w14:textId="77777777" w:rsidR="00F05D22" w:rsidRDefault="00F05D22" w:rsidP="00F05D22">
            <w:pPr>
              <w:rPr>
                <w:bCs/>
                <w:kern w:val="2"/>
              </w:rPr>
            </w:pPr>
            <w:r w:rsidRPr="00C300F3">
              <w:t>Показатель 1.</w:t>
            </w:r>
            <w:r>
              <w:t>7</w:t>
            </w:r>
            <w:r w:rsidRPr="00C300F3">
              <w:rPr>
                <w:bCs/>
                <w:kern w:val="2"/>
              </w:rPr>
              <w:t xml:space="preserve"> </w:t>
            </w:r>
          </w:p>
          <w:p w14:paraId="4B320401" w14:textId="02E12BE0" w:rsidR="00F05D22" w:rsidRPr="002F02E7" w:rsidRDefault="00F05D22" w:rsidP="004B175F">
            <w:pPr>
              <w:tabs>
                <w:tab w:val="left" w:pos="6140"/>
              </w:tabs>
            </w:pPr>
            <w:r w:rsidRPr="00C87047">
              <w:rPr>
                <w:kern w:val="2"/>
              </w:rPr>
              <w:t xml:space="preserve">Исполнение расходных обязательств </w:t>
            </w:r>
            <w:r>
              <w:rPr>
                <w:kern w:val="2"/>
              </w:rPr>
              <w:t>местног</w:t>
            </w:r>
            <w:r w:rsidRPr="00C87047">
              <w:rPr>
                <w:kern w:val="2"/>
              </w:rPr>
              <w:t>о бюджета</w:t>
            </w:r>
            <w:r w:rsidR="004B175F">
              <w:rPr>
                <w:kern w:val="2"/>
              </w:rPr>
              <w:tab/>
            </w:r>
          </w:p>
        </w:tc>
        <w:tc>
          <w:tcPr>
            <w:tcW w:w="1843" w:type="dxa"/>
          </w:tcPr>
          <w:p w14:paraId="58D075B3" w14:textId="33785E71" w:rsidR="00F05D22" w:rsidRDefault="00F05D22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268" w:type="dxa"/>
          </w:tcPr>
          <w:p w14:paraId="50403DFA" w14:textId="77777777" w:rsidR="00F05D22" w:rsidRPr="0048211D" w:rsidRDefault="00F05D22" w:rsidP="00F05D22"/>
        </w:tc>
        <w:tc>
          <w:tcPr>
            <w:tcW w:w="1134" w:type="dxa"/>
          </w:tcPr>
          <w:p w14:paraId="4B967384" w14:textId="57265CF4" w:rsidR="00F05D22" w:rsidRDefault="00876252" w:rsidP="008762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65DA64AB" w14:textId="75C8D6C7" w:rsidR="00F05D22" w:rsidRDefault="00876252" w:rsidP="008762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99,95</w:t>
            </w:r>
          </w:p>
        </w:tc>
        <w:tc>
          <w:tcPr>
            <w:tcW w:w="2268" w:type="dxa"/>
          </w:tcPr>
          <w:p w14:paraId="0654EC89" w14:textId="77777777" w:rsidR="00F05D22" w:rsidRDefault="00F05D22" w:rsidP="00F05D2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05D22" w:rsidRPr="00CB1E33" w14:paraId="05EBC983" w14:textId="77777777" w:rsidTr="00F05D22">
        <w:trPr>
          <w:trHeight w:val="313"/>
        </w:trPr>
        <w:tc>
          <w:tcPr>
            <w:tcW w:w="534" w:type="dxa"/>
          </w:tcPr>
          <w:p w14:paraId="33DA1477" w14:textId="0E10956C" w:rsidR="00F05D22" w:rsidRPr="00CB1E33" w:rsidRDefault="00085DA0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229" w:type="dxa"/>
          </w:tcPr>
          <w:p w14:paraId="59238218" w14:textId="1ABC2562" w:rsidR="00F05D22" w:rsidRDefault="00F05D22" w:rsidP="00F05D22">
            <w:r w:rsidRPr="00C300F3">
              <w:t>Показатель 1.</w:t>
            </w:r>
            <w:r>
              <w:t>8</w:t>
            </w:r>
          </w:p>
          <w:p w14:paraId="095C3FCA" w14:textId="3307D5A4" w:rsidR="00F05D22" w:rsidRDefault="00F05D22" w:rsidP="00F05D22">
            <w:pPr>
              <w:rPr>
                <w:bCs/>
                <w:kern w:val="2"/>
              </w:rPr>
            </w:pPr>
            <w:r w:rsidRPr="00C87047">
              <w:rPr>
                <w:kern w:val="2"/>
              </w:rPr>
              <w:lastRenderedPageBreak/>
              <w:t xml:space="preserve">Доля расходов на обслуживание </w:t>
            </w:r>
            <w:r>
              <w:rPr>
                <w:kern w:val="2"/>
              </w:rPr>
              <w:t>муниципального долга Ермаковского сельского поселения</w:t>
            </w:r>
            <w:r w:rsidRPr="00C87047">
              <w:rPr>
                <w:kern w:val="2"/>
              </w:rPr>
              <w:t xml:space="preserve"> в объеме расходов </w:t>
            </w:r>
            <w:r>
              <w:rPr>
                <w:kern w:val="2"/>
              </w:rPr>
              <w:t xml:space="preserve">местного </w:t>
            </w:r>
            <w:r w:rsidRPr="00C87047">
              <w:rPr>
                <w:kern w:val="2"/>
              </w:rPr>
              <w:t>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  <w:p w14:paraId="504FF551" w14:textId="77777777" w:rsidR="00F05D22" w:rsidRPr="00C300F3" w:rsidRDefault="00F05D22" w:rsidP="00F05D22"/>
        </w:tc>
        <w:tc>
          <w:tcPr>
            <w:tcW w:w="1843" w:type="dxa"/>
          </w:tcPr>
          <w:p w14:paraId="26830755" w14:textId="568E7DAE" w:rsidR="00F05D22" w:rsidRDefault="00F05D22" w:rsidP="00F05D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2268" w:type="dxa"/>
          </w:tcPr>
          <w:p w14:paraId="0BBD18BB" w14:textId="77777777" w:rsidR="00F05D22" w:rsidRPr="0048211D" w:rsidRDefault="00F05D22" w:rsidP="00F05D22"/>
        </w:tc>
        <w:tc>
          <w:tcPr>
            <w:tcW w:w="1134" w:type="dxa"/>
          </w:tcPr>
          <w:p w14:paraId="706A7108" w14:textId="61B962F8" w:rsidR="00F05D22" w:rsidRDefault="00876252" w:rsidP="008762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E7F3B77" w14:textId="2016B636" w:rsidR="00F05D22" w:rsidRDefault="00876252" w:rsidP="008762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268" w:type="dxa"/>
          </w:tcPr>
          <w:p w14:paraId="32190BF0" w14:textId="77777777" w:rsidR="00F05D22" w:rsidRDefault="00F05D22" w:rsidP="00F05D2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14:paraId="599805DF" w14:textId="77777777" w:rsidR="003F34F1" w:rsidRDefault="003F34F1"/>
    <w:p w14:paraId="4318366D" w14:textId="77777777" w:rsidR="00D54FC8" w:rsidRPr="00CB1E33" w:rsidRDefault="003A6078" w:rsidP="003A6078">
      <w:pPr>
        <w:autoSpaceDE w:val="0"/>
        <w:autoSpaceDN w:val="0"/>
        <w:adjustRightInd w:val="0"/>
        <w:jc w:val="right"/>
        <w:outlineLvl w:val="2"/>
      </w:pPr>
      <w:r>
        <w:t>Приложение</w:t>
      </w:r>
      <w:r w:rsidR="00D54FC8" w:rsidRPr="00CB1E33">
        <w:t xml:space="preserve"> </w:t>
      </w:r>
      <w:r>
        <w:t>4</w:t>
      </w:r>
    </w:p>
    <w:p w14:paraId="12ECC340" w14:textId="77777777" w:rsidR="00D54FC8" w:rsidRPr="00CB1E33" w:rsidRDefault="00D54FC8" w:rsidP="00D54FC8">
      <w:pPr>
        <w:jc w:val="center"/>
        <w:rPr>
          <w:bCs/>
        </w:rPr>
      </w:pPr>
      <w:r w:rsidRPr="00CB1E33">
        <w:rPr>
          <w:bCs/>
        </w:rPr>
        <w:t>ИНФОРМАЦИЯ</w:t>
      </w:r>
    </w:p>
    <w:p w14:paraId="200B24F3" w14:textId="062239E4" w:rsidR="00D54FC8" w:rsidRPr="00A20D25" w:rsidRDefault="00D54FC8" w:rsidP="00D54FC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0D25">
        <w:rPr>
          <w:rFonts w:ascii="Times New Roman" w:hAnsi="Times New Roman"/>
          <w:sz w:val="24"/>
          <w:szCs w:val="24"/>
        </w:rPr>
        <w:t xml:space="preserve">о возникновении экономии бюджетных ассигнований на реализацию основных </w:t>
      </w:r>
      <w:r w:rsidR="00D01CF7" w:rsidRPr="00A20D25">
        <w:rPr>
          <w:rFonts w:ascii="Times New Roman" w:hAnsi="Times New Roman"/>
          <w:sz w:val="24"/>
          <w:szCs w:val="24"/>
        </w:rPr>
        <w:t>мероприятий муниципальной</w:t>
      </w:r>
      <w:r w:rsidRPr="00A20D25">
        <w:rPr>
          <w:rFonts w:ascii="Times New Roman" w:hAnsi="Times New Roman"/>
          <w:sz w:val="24"/>
          <w:szCs w:val="24"/>
        </w:rPr>
        <w:t xml:space="preserve"> программы, в том числе в результате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25">
        <w:rPr>
          <w:rFonts w:ascii="Times New Roman" w:hAnsi="Times New Roman"/>
          <w:sz w:val="24"/>
          <w:szCs w:val="24"/>
        </w:rPr>
        <w:t xml:space="preserve">проведения закупок, при условии его исполнения в полном объеме в </w:t>
      </w:r>
      <w:r w:rsidRPr="00A20D25">
        <w:rPr>
          <w:rFonts w:ascii="Times New Roman" w:hAnsi="Times New Roman"/>
          <w:iCs/>
          <w:sz w:val="24"/>
          <w:szCs w:val="24"/>
        </w:rPr>
        <w:t xml:space="preserve">отчетном </w:t>
      </w:r>
      <w:r w:rsidRPr="00A20D25">
        <w:rPr>
          <w:rFonts w:ascii="Times New Roman" w:hAnsi="Times New Roman"/>
          <w:sz w:val="24"/>
          <w:szCs w:val="24"/>
        </w:rPr>
        <w:t>году</w:t>
      </w:r>
    </w:p>
    <w:tbl>
      <w:tblPr>
        <w:tblStyle w:val="1"/>
        <w:tblpPr w:leftFromText="180" w:rightFromText="180" w:vertAnchor="text" w:horzAnchor="margin" w:tblpX="-777" w:tblpY="97"/>
        <w:tblW w:w="16346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2049"/>
        <w:gridCol w:w="2243"/>
        <w:gridCol w:w="1401"/>
        <w:gridCol w:w="2607"/>
      </w:tblGrid>
      <w:tr w:rsidR="00164BCE" w:rsidRPr="00CB1E33" w14:paraId="5A41FB39" w14:textId="77777777" w:rsidTr="00D8088E">
        <w:trPr>
          <w:trHeight w:val="645"/>
        </w:trPr>
        <w:tc>
          <w:tcPr>
            <w:tcW w:w="675" w:type="dxa"/>
            <w:vMerge w:val="restart"/>
            <w:hideMark/>
          </w:tcPr>
          <w:p w14:paraId="188D6645" w14:textId="77777777" w:rsidR="00164BCE" w:rsidRPr="00CB1E33" w:rsidRDefault="00164BCE" w:rsidP="00D8088E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№ </w:t>
            </w:r>
          </w:p>
          <w:p w14:paraId="03992F66" w14:textId="77777777" w:rsidR="00164BCE" w:rsidRPr="00CB1E33" w:rsidRDefault="00164BCE" w:rsidP="00D8088E">
            <w:pPr>
              <w:ind w:left="-851" w:firstLine="851"/>
              <w:jc w:val="center"/>
              <w:rPr>
                <w:bCs/>
              </w:rPr>
            </w:pPr>
            <w:r w:rsidRPr="00CB1E33">
              <w:rPr>
                <w:bCs/>
              </w:rPr>
              <w:t>п/п</w:t>
            </w:r>
          </w:p>
        </w:tc>
        <w:tc>
          <w:tcPr>
            <w:tcW w:w="7371" w:type="dxa"/>
            <w:vMerge w:val="restart"/>
            <w:hideMark/>
          </w:tcPr>
          <w:p w14:paraId="63AC8777" w14:textId="77777777" w:rsidR="00F05D22" w:rsidRDefault="00164BCE" w:rsidP="00D8088E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Наименование основного мероприятия  </w:t>
            </w:r>
          </w:p>
          <w:p w14:paraId="18C099AA" w14:textId="6CD5C8C1" w:rsidR="00164BCE" w:rsidRPr="00CB1E33" w:rsidRDefault="00164BCE" w:rsidP="00D8088E">
            <w:pPr>
              <w:jc w:val="center"/>
              <w:rPr>
                <w:bCs/>
              </w:rPr>
            </w:pPr>
            <w:r w:rsidRPr="00CB1E33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2049" w:type="dxa"/>
            <w:vMerge w:val="restart"/>
            <w:hideMark/>
          </w:tcPr>
          <w:p w14:paraId="2FD3DC29" w14:textId="77777777" w:rsidR="00164BCE" w:rsidRPr="00CB1E33" w:rsidRDefault="00164BCE" w:rsidP="00D8088E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Ожидаемый</w:t>
            </w:r>
          </w:p>
          <w:p w14:paraId="6DB1DCB8" w14:textId="77777777" w:rsidR="00164BCE" w:rsidRPr="00CB1E33" w:rsidRDefault="00164BCE" w:rsidP="00D8088E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результат</w:t>
            </w:r>
          </w:p>
        </w:tc>
        <w:tc>
          <w:tcPr>
            <w:tcW w:w="2243" w:type="dxa"/>
            <w:vMerge w:val="restart"/>
            <w:hideMark/>
          </w:tcPr>
          <w:p w14:paraId="5B6D7827" w14:textId="77777777" w:rsidR="00164BCE" w:rsidRPr="00CB1E33" w:rsidRDefault="00164BCE" w:rsidP="00D8088E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Фактически сложившийся результат</w:t>
            </w:r>
          </w:p>
        </w:tc>
        <w:tc>
          <w:tcPr>
            <w:tcW w:w="4008" w:type="dxa"/>
            <w:gridSpan w:val="2"/>
            <w:hideMark/>
          </w:tcPr>
          <w:p w14:paraId="11A74D02" w14:textId="0EBBA9D8" w:rsidR="00164BCE" w:rsidRPr="00CB1E33" w:rsidRDefault="00164BCE" w:rsidP="00D8088E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Сумма </w:t>
            </w:r>
            <w:r w:rsidR="00D01CF7" w:rsidRPr="00CB1E33">
              <w:rPr>
                <w:bCs/>
              </w:rPr>
              <w:t>экономии (</w:t>
            </w:r>
            <w:r w:rsidRPr="00CB1E33">
              <w:rPr>
                <w:bCs/>
              </w:rPr>
              <w:t>тыс. рублей)</w:t>
            </w:r>
          </w:p>
        </w:tc>
      </w:tr>
      <w:tr w:rsidR="00164BCE" w:rsidRPr="00CB1E33" w14:paraId="793437CB" w14:textId="77777777" w:rsidTr="00D8088E">
        <w:trPr>
          <w:trHeight w:val="890"/>
        </w:trPr>
        <w:tc>
          <w:tcPr>
            <w:tcW w:w="675" w:type="dxa"/>
            <w:vMerge/>
            <w:hideMark/>
          </w:tcPr>
          <w:p w14:paraId="304FAE12" w14:textId="77777777" w:rsidR="00164BCE" w:rsidRPr="00CB1E33" w:rsidRDefault="00164BCE" w:rsidP="00D8088E">
            <w:pPr>
              <w:rPr>
                <w:bCs/>
              </w:rPr>
            </w:pPr>
          </w:p>
        </w:tc>
        <w:tc>
          <w:tcPr>
            <w:tcW w:w="7371" w:type="dxa"/>
            <w:vMerge/>
            <w:hideMark/>
          </w:tcPr>
          <w:p w14:paraId="7BD5C5BF" w14:textId="77777777" w:rsidR="00164BCE" w:rsidRPr="00CB1E33" w:rsidRDefault="00164BCE" w:rsidP="00D8088E">
            <w:pPr>
              <w:rPr>
                <w:bCs/>
              </w:rPr>
            </w:pPr>
          </w:p>
        </w:tc>
        <w:tc>
          <w:tcPr>
            <w:tcW w:w="2049" w:type="dxa"/>
            <w:vMerge/>
            <w:hideMark/>
          </w:tcPr>
          <w:p w14:paraId="53102F17" w14:textId="77777777" w:rsidR="00164BCE" w:rsidRPr="00CB1E33" w:rsidRDefault="00164BCE" w:rsidP="00D8088E">
            <w:pPr>
              <w:rPr>
                <w:bCs/>
              </w:rPr>
            </w:pPr>
          </w:p>
        </w:tc>
        <w:tc>
          <w:tcPr>
            <w:tcW w:w="2243" w:type="dxa"/>
            <w:vMerge/>
            <w:hideMark/>
          </w:tcPr>
          <w:p w14:paraId="2EEB6531" w14:textId="77777777" w:rsidR="00164BCE" w:rsidRPr="00CB1E33" w:rsidRDefault="00164BCE" w:rsidP="00D8088E">
            <w:pPr>
              <w:rPr>
                <w:bCs/>
              </w:rPr>
            </w:pPr>
          </w:p>
        </w:tc>
        <w:tc>
          <w:tcPr>
            <w:tcW w:w="1401" w:type="dxa"/>
            <w:hideMark/>
          </w:tcPr>
          <w:p w14:paraId="1795C87E" w14:textId="77777777" w:rsidR="00164BCE" w:rsidRPr="00CB1E33" w:rsidRDefault="00164BCE" w:rsidP="00D8088E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всего</w:t>
            </w:r>
          </w:p>
        </w:tc>
        <w:tc>
          <w:tcPr>
            <w:tcW w:w="2607" w:type="dxa"/>
            <w:hideMark/>
          </w:tcPr>
          <w:p w14:paraId="68394C62" w14:textId="77777777" w:rsidR="00164BCE" w:rsidRPr="00CB1E33" w:rsidRDefault="00164BCE" w:rsidP="00D8088E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в том числе в результате проведения закупок</w:t>
            </w:r>
          </w:p>
        </w:tc>
      </w:tr>
      <w:tr w:rsidR="00164BCE" w:rsidRPr="00CB1E33" w14:paraId="52ABDFBE" w14:textId="77777777" w:rsidTr="00D8088E">
        <w:trPr>
          <w:trHeight w:val="315"/>
        </w:trPr>
        <w:tc>
          <w:tcPr>
            <w:tcW w:w="675" w:type="dxa"/>
            <w:hideMark/>
          </w:tcPr>
          <w:p w14:paraId="634D7209" w14:textId="77777777" w:rsidR="00164BCE" w:rsidRPr="00CB1E33" w:rsidRDefault="00164BCE" w:rsidP="00D8088E">
            <w:pPr>
              <w:jc w:val="center"/>
            </w:pPr>
            <w:r w:rsidRPr="00CB1E33">
              <w:t>1</w:t>
            </w:r>
          </w:p>
        </w:tc>
        <w:tc>
          <w:tcPr>
            <w:tcW w:w="7371" w:type="dxa"/>
            <w:hideMark/>
          </w:tcPr>
          <w:p w14:paraId="2D1CB6E3" w14:textId="77777777" w:rsidR="00164BCE" w:rsidRPr="00CB1E33" w:rsidRDefault="00164BCE" w:rsidP="00D8088E">
            <w:pPr>
              <w:jc w:val="center"/>
            </w:pPr>
            <w:r w:rsidRPr="00CB1E33">
              <w:t>2 </w:t>
            </w:r>
          </w:p>
        </w:tc>
        <w:tc>
          <w:tcPr>
            <w:tcW w:w="2049" w:type="dxa"/>
            <w:hideMark/>
          </w:tcPr>
          <w:p w14:paraId="41A0E05B" w14:textId="77777777" w:rsidR="00164BCE" w:rsidRPr="00CB1E33" w:rsidRDefault="00164BCE" w:rsidP="00D8088E">
            <w:pPr>
              <w:jc w:val="center"/>
            </w:pPr>
            <w:r w:rsidRPr="00CB1E33">
              <w:t>3 </w:t>
            </w:r>
          </w:p>
        </w:tc>
        <w:tc>
          <w:tcPr>
            <w:tcW w:w="2243" w:type="dxa"/>
            <w:hideMark/>
          </w:tcPr>
          <w:p w14:paraId="53CBDE3F" w14:textId="77777777" w:rsidR="00164BCE" w:rsidRPr="00CB1E33" w:rsidRDefault="00164BCE" w:rsidP="00D8088E">
            <w:pPr>
              <w:jc w:val="center"/>
            </w:pPr>
            <w:r w:rsidRPr="00CB1E33">
              <w:t>4 </w:t>
            </w:r>
          </w:p>
        </w:tc>
        <w:tc>
          <w:tcPr>
            <w:tcW w:w="1401" w:type="dxa"/>
            <w:hideMark/>
          </w:tcPr>
          <w:p w14:paraId="4F19F2E6" w14:textId="77777777" w:rsidR="00164BCE" w:rsidRPr="00CB1E33" w:rsidRDefault="00164BCE" w:rsidP="00D8088E">
            <w:pPr>
              <w:jc w:val="center"/>
            </w:pPr>
            <w:r w:rsidRPr="00CB1E33">
              <w:t>5 </w:t>
            </w:r>
          </w:p>
        </w:tc>
        <w:tc>
          <w:tcPr>
            <w:tcW w:w="2607" w:type="dxa"/>
            <w:hideMark/>
          </w:tcPr>
          <w:p w14:paraId="31883D7E" w14:textId="77777777" w:rsidR="00164BCE" w:rsidRPr="00CB1E33" w:rsidRDefault="00164BCE" w:rsidP="00D8088E">
            <w:pPr>
              <w:jc w:val="center"/>
            </w:pPr>
            <w:r w:rsidRPr="00CB1E33">
              <w:t>6</w:t>
            </w:r>
          </w:p>
        </w:tc>
      </w:tr>
      <w:tr w:rsidR="00164BCE" w:rsidRPr="00CB1E33" w14:paraId="121B794A" w14:textId="77777777" w:rsidTr="00D8088E">
        <w:trPr>
          <w:trHeight w:val="315"/>
        </w:trPr>
        <w:tc>
          <w:tcPr>
            <w:tcW w:w="675" w:type="dxa"/>
          </w:tcPr>
          <w:p w14:paraId="26B3551D" w14:textId="17A70663" w:rsidR="00164BCE" w:rsidRPr="00CB1E33" w:rsidRDefault="00085DA0" w:rsidP="00085DA0">
            <w:pPr>
              <w:jc w:val="center"/>
            </w:pPr>
            <w:r>
              <w:t>1</w:t>
            </w:r>
          </w:p>
        </w:tc>
        <w:tc>
          <w:tcPr>
            <w:tcW w:w="7371" w:type="dxa"/>
            <w:hideMark/>
          </w:tcPr>
          <w:p w14:paraId="48D51240" w14:textId="77777777" w:rsidR="00164BCE" w:rsidRPr="00CB1E33" w:rsidRDefault="00164BCE" w:rsidP="00D8088E">
            <w:r w:rsidRPr="00CB1E33">
              <w:t>Муниципальная программа</w:t>
            </w:r>
            <w:r>
              <w:rPr>
                <w:b/>
              </w:rPr>
              <w:t xml:space="preserve"> </w:t>
            </w:r>
            <w:r>
              <w:t>Ермаковского</w:t>
            </w:r>
            <w:r w:rsidRPr="00D54FC8">
              <w:t xml:space="preserve"> сельского поселения «</w:t>
            </w:r>
            <w:r w:rsidRPr="00174D3D"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D54FC8">
              <w:t>»</w:t>
            </w:r>
          </w:p>
        </w:tc>
        <w:tc>
          <w:tcPr>
            <w:tcW w:w="2049" w:type="dxa"/>
            <w:hideMark/>
          </w:tcPr>
          <w:p w14:paraId="3129FD7D" w14:textId="77777777" w:rsidR="00164BCE" w:rsidRPr="00CB1E33" w:rsidRDefault="00164BCE" w:rsidP="00D8088E">
            <w:pPr>
              <w:jc w:val="center"/>
            </w:pPr>
            <w:r w:rsidRPr="00CB1E33">
              <w:t>Х </w:t>
            </w:r>
          </w:p>
        </w:tc>
        <w:tc>
          <w:tcPr>
            <w:tcW w:w="2243" w:type="dxa"/>
            <w:hideMark/>
          </w:tcPr>
          <w:p w14:paraId="32EE6EE4" w14:textId="77777777" w:rsidR="00164BCE" w:rsidRPr="00CB1E33" w:rsidRDefault="00164BCE" w:rsidP="00D8088E">
            <w:pPr>
              <w:jc w:val="center"/>
            </w:pPr>
            <w:r w:rsidRPr="00CB1E33">
              <w:t>Х</w:t>
            </w:r>
          </w:p>
        </w:tc>
        <w:tc>
          <w:tcPr>
            <w:tcW w:w="1401" w:type="dxa"/>
          </w:tcPr>
          <w:p w14:paraId="0020E970" w14:textId="77777777" w:rsidR="00164BCE" w:rsidRPr="00CB1E33" w:rsidRDefault="00164BCE" w:rsidP="00D8088E">
            <w:pPr>
              <w:jc w:val="center"/>
            </w:pPr>
          </w:p>
        </w:tc>
        <w:tc>
          <w:tcPr>
            <w:tcW w:w="2607" w:type="dxa"/>
          </w:tcPr>
          <w:p w14:paraId="09A8218B" w14:textId="77777777" w:rsidR="00164BCE" w:rsidRPr="00CB1E33" w:rsidRDefault="00164BCE" w:rsidP="00D8088E">
            <w:pPr>
              <w:jc w:val="center"/>
            </w:pPr>
          </w:p>
        </w:tc>
      </w:tr>
      <w:tr w:rsidR="00164BCE" w:rsidRPr="00CB1E33" w14:paraId="437CD217" w14:textId="77777777" w:rsidTr="00D8088E">
        <w:trPr>
          <w:trHeight w:val="315"/>
        </w:trPr>
        <w:tc>
          <w:tcPr>
            <w:tcW w:w="675" w:type="dxa"/>
          </w:tcPr>
          <w:p w14:paraId="4308B8AE" w14:textId="7DACC659" w:rsidR="00164BCE" w:rsidRPr="00CB1E33" w:rsidRDefault="00085DA0" w:rsidP="00085DA0">
            <w:pPr>
              <w:jc w:val="center"/>
            </w:pPr>
            <w:r>
              <w:t>2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768D" w14:textId="0525969E" w:rsidR="00164BCE" w:rsidRPr="00CB1E33" w:rsidRDefault="00164BCE" w:rsidP="00D8088E">
            <w:r w:rsidRPr="00A6130D">
              <w:rPr>
                <w:rFonts w:eastAsia="Times New Roman"/>
              </w:rPr>
              <w:t>Основное мероприятие</w:t>
            </w:r>
            <w:r>
              <w:rPr>
                <w:rFonts w:eastAsia="Times New Roman"/>
              </w:rPr>
              <w:t xml:space="preserve"> 1.  </w:t>
            </w:r>
            <w:r w:rsidRPr="00461692">
              <w:rPr>
                <w:rFonts w:eastAsia="Times New Roman"/>
              </w:rPr>
              <w:t>Реализация мероприятий по росту доходного потенциала Ермаковского сельского поселения</w:t>
            </w:r>
          </w:p>
        </w:tc>
        <w:tc>
          <w:tcPr>
            <w:tcW w:w="2049" w:type="dxa"/>
            <w:hideMark/>
          </w:tcPr>
          <w:p w14:paraId="1B82C9A1" w14:textId="77777777" w:rsidR="00164BCE" w:rsidRPr="00CB1E33" w:rsidRDefault="00164BCE" w:rsidP="00D8088E">
            <w:pPr>
              <w:jc w:val="center"/>
            </w:pPr>
            <w:r>
              <w:t>0,0</w:t>
            </w:r>
            <w:r w:rsidRPr="00CB1E33">
              <w:t> </w:t>
            </w:r>
          </w:p>
        </w:tc>
        <w:tc>
          <w:tcPr>
            <w:tcW w:w="2243" w:type="dxa"/>
            <w:hideMark/>
          </w:tcPr>
          <w:p w14:paraId="037DE721" w14:textId="77777777" w:rsidR="00164BCE" w:rsidRPr="00CB1E33" w:rsidRDefault="00164BCE" w:rsidP="00D8088E">
            <w:pPr>
              <w:jc w:val="center"/>
            </w:pPr>
            <w:r w:rsidRPr="00CB1E33">
              <w:t> </w:t>
            </w:r>
            <w:r>
              <w:t>0,0</w:t>
            </w:r>
          </w:p>
        </w:tc>
        <w:tc>
          <w:tcPr>
            <w:tcW w:w="1401" w:type="dxa"/>
            <w:hideMark/>
          </w:tcPr>
          <w:p w14:paraId="101894F7" w14:textId="3D6A2BAA" w:rsidR="00164BCE" w:rsidRDefault="00164BCE" w:rsidP="00D8088E">
            <w:pPr>
              <w:jc w:val="center"/>
            </w:pPr>
            <w:r>
              <w:t>0</w:t>
            </w:r>
            <w:r w:rsidR="00D01CF7">
              <w:t>,0</w:t>
            </w:r>
          </w:p>
          <w:p w14:paraId="1A176F25" w14:textId="77777777" w:rsidR="00164BCE" w:rsidRPr="00CB1E33" w:rsidRDefault="00164BCE" w:rsidP="00D8088E">
            <w:pPr>
              <w:jc w:val="center"/>
            </w:pPr>
            <w:r w:rsidRPr="00CB1E33">
              <w:t> </w:t>
            </w:r>
          </w:p>
        </w:tc>
        <w:tc>
          <w:tcPr>
            <w:tcW w:w="2607" w:type="dxa"/>
            <w:hideMark/>
          </w:tcPr>
          <w:p w14:paraId="100FA6C0" w14:textId="2D19EC14" w:rsidR="00164BCE" w:rsidRPr="00CB1E33" w:rsidRDefault="00164BCE" w:rsidP="00D8088E">
            <w:pPr>
              <w:jc w:val="center"/>
            </w:pPr>
            <w:r>
              <w:t>0</w:t>
            </w:r>
            <w:r w:rsidR="00D01CF7">
              <w:t>,0</w:t>
            </w:r>
            <w:r w:rsidRPr="00CB1E33">
              <w:t> </w:t>
            </w:r>
          </w:p>
        </w:tc>
      </w:tr>
      <w:tr w:rsidR="00164BCE" w:rsidRPr="00CB1E33" w14:paraId="6CD2DCEE" w14:textId="77777777" w:rsidTr="00D8088E">
        <w:trPr>
          <w:trHeight w:val="315"/>
        </w:trPr>
        <w:tc>
          <w:tcPr>
            <w:tcW w:w="675" w:type="dxa"/>
          </w:tcPr>
          <w:p w14:paraId="26949AFE" w14:textId="684241FC" w:rsidR="00164BCE" w:rsidRPr="00CB1E33" w:rsidRDefault="00085DA0" w:rsidP="00085DA0">
            <w:pPr>
              <w:jc w:val="center"/>
            </w:pPr>
            <w:r>
              <w:t>3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E9BE" w14:textId="77777777" w:rsidR="00164BCE" w:rsidRPr="00A6130D" w:rsidRDefault="00164BCE" w:rsidP="00D8088E">
            <w:pPr>
              <w:pStyle w:val="a3"/>
              <w:rPr>
                <w:rFonts w:ascii="Times New Roman" w:hAnsi="Times New Roman"/>
              </w:rPr>
            </w:pPr>
            <w:r w:rsidRPr="00A6130D">
              <w:rPr>
                <w:rFonts w:ascii="Times New Roman" w:eastAsia="Times New Roman" w:hAnsi="Times New Roman"/>
              </w:rPr>
              <w:t>Основное мероприятие</w:t>
            </w:r>
            <w:r>
              <w:rPr>
                <w:rFonts w:ascii="Times New Roman" w:eastAsia="Times New Roman" w:hAnsi="Times New Roman"/>
              </w:rPr>
              <w:t xml:space="preserve"> 2.</w:t>
            </w:r>
            <w:r w:rsidRPr="00461692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Проведение оценки эффективности налоговых льгот (пониженных ставок по налогам), установленных органами местного самоуправления Ермаковского сельского поселения</w:t>
            </w:r>
          </w:p>
          <w:p w14:paraId="6E49DD22" w14:textId="2CCA994E" w:rsidR="00164BCE" w:rsidRPr="00CB1E33" w:rsidRDefault="00164BCE" w:rsidP="00D8088E"/>
        </w:tc>
        <w:tc>
          <w:tcPr>
            <w:tcW w:w="2049" w:type="dxa"/>
          </w:tcPr>
          <w:p w14:paraId="22B5478E" w14:textId="77777777" w:rsidR="00164BCE" w:rsidRPr="00CB1E33" w:rsidRDefault="00164BCE" w:rsidP="00D8088E">
            <w:pPr>
              <w:jc w:val="center"/>
            </w:pPr>
            <w:r>
              <w:t>0,0</w:t>
            </w:r>
            <w:r w:rsidRPr="00CB1E33">
              <w:t> </w:t>
            </w:r>
          </w:p>
        </w:tc>
        <w:tc>
          <w:tcPr>
            <w:tcW w:w="2243" w:type="dxa"/>
          </w:tcPr>
          <w:p w14:paraId="1F86E323" w14:textId="77777777" w:rsidR="00164BCE" w:rsidRPr="00CB1E33" w:rsidRDefault="00164BCE" w:rsidP="00D8088E">
            <w:pPr>
              <w:jc w:val="center"/>
            </w:pPr>
            <w:r w:rsidRPr="00CB1E33">
              <w:t> </w:t>
            </w:r>
            <w:r>
              <w:t>0,0</w:t>
            </w:r>
          </w:p>
        </w:tc>
        <w:tc>
          <w:tcPr>
            <w:tcW w:w="1401" w:type="dxa"/>
          </w:tcPr>
          <w:p w14:paraId="14C4734F" w14:textId="4C002A78" w:rsidR="00164BCE" w:rsidRDefault="00164BCE" w:rsidP="00D8088E">
            <w:pPr>
              <w:jc w:val="center"/>
            </w:pPr>
            <w:r>
              <w:t>0</w:t>
            </w:r>
            <w:r w:rsidR="00D01CF7">
              <w:t>,0</w:t>
            </w:r>
          </w:p>
          <w:p w14:paraId="4F885D03" w14:textId="77777777" w:rsidR="00164BCE" w:rsidRPr="00CB1E33" w:rsidRDefault="00164BCE" w:rsidP="00D8088E">
            <w:pPr>
              <w:jc w:val="center"/>
            </w:pPr>
            <w:r w:rsidRPr="00CB1E33">
              <w:t> </w:t>
            </w:r>
          </w:p>
        </w:tc>
        <w:tc>
          <w:tcPr>
            <w:tcW w:w="2607" w:type="dxa"/>
          </w:tcPr>
          <w:p w14:paraId="3D652896" w14:textId="56829481" w:rsidR="00164BCE" w:rsidRPr="00CB1E33" w:rsidRDefault="00164BCE" w:rsidP="00D8088E">
            <w:pPr>
              <w:jc w:val="center"/>
            </w:pPr>
            <w:r>
              <w:t>0</w:t>
            </w:r>
            <w:r w:rsidR="00D01CF7">
              <w:t>,0</w:t>
            </w:r>
            <w:r w:rsidRPr="00CB1E33">
              <w:t> </w:t>
            </w:r>
          </w:p>
        </w:tc>
      </w:tr>
      <w:tr w:rsidR="00D01CF7" w:rsidRPr="00CB1E33" w14:paraId="7717471A" w14:textId="77777777" w:rsidTr="00D8088E">
        <w:trPr>
          <w:trHeight w:val="315"/>
        </w:trPr>
        <w:tc>
          <w:tcPr>
            <w:tcW w:w="675" w:type="dxa"/>
          </w:tcPr>
          <w:p w14:paraId="6614C617" w14:textId="50EA51EA" w:rsidR="00D01CF7" w:rsidRPr="00CB1E33" w:rsidRDefault="00085DA0" w:rsidP="00085DA0">
            <w:pPr>
              <w:jc w:val="center"/>
            </w:pPr>
            <w:r>
              <w:t>4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D64C" w14:textId="77777777" w:rsidR="00D01CF7" w:rsidRPr="007A5AF3" w:rsidRDefault="00D01CF7" w:rsidP="00D8088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A5AF3">
              <w:rPr>
                <w:kern w:val="2"/>
              </w:rPr>
              <w:t>Основное мероприятие 3.</w:t>
            </w:r>
          </w:p>
          <w:p w14:paraId="36D7E4E5" w14:textId="77777777" w:rsidR="00D01CF7" w:rsidRDefault="00D01CF7" w:rsidP="00D8088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A5AF3">
              <w:rPr>
                <w:kern w:val="2"/>
              </w:rPr>
              <w:t xml:space="preserve">Формирование расходов </w:t>
            </w:r>
            <w:r>
              <w:rPr>
                <w:kern w:val="2"/>
              </w:rPr>
              <w:t>местного</w:t>
            </w:r>
            <w:r w:rsidRPr="007A5AF3">
              <w:rPr>
                <w:kern w:val="2"/>
              </w:rPr>
              <w:t xml:space="preserve"> бюджета </w:t>
            </w:r>
          </w:p>
          <w:p w14:paraId="46003D57" w14:textId="13750361" w:rsidR="00D01CF7" w:rsidRDefault="00D01CF7" w:rsidP="00D8088E">
            <w:r>
              <w:rPr>
                <w:kern w:val="2"/>
              </w:rPr>
              <w:t>в соответствии с муниципальными программами</w:t>
            </w:r>
          </w:p>
        </w:tc>
        <w:tc>
          <w:tcPr>
            <w:tcW w:w="2049" w:type="dxa"/>
          </w:tcPr>
          <w:p w14:paraId="123E1C68" w14:textId="7E21149E" w:rsidR="00D01CF7" w:rsidRDefault="00D01CF7" w:rsidP="00D8088E">
            <w:pPr>
              <w:jc w:val="center"/>
            </w:pPr>
            <w:r>
              <w:t>0,0</w:t>
            </w:r>
            <w:r w:rsidRPr="00CB1E33">
              <w:t> </w:t>
            </w:r>
          </w:p>
        </w:tc>
        <w:tc>
          <w:tcPr>
            <w:tcW w:w="2243" w:type="dxa"/>
          </w:tcPr>
          <w:p w14:paraId="73D48789" w14:textId="5620DEF1" w:rsidR="00D01CF7" w:rsidRPr="00CB1E33" w:rsidRDefault="00D01CF7" w:rsidP="00D8088E">
            <w:pPr>
              <w:jc w:val="center"/>
            </w:pPr>
            <w:r w:rsidRPr="00CB1E33">
              <w:t> </w:t>
            </w:r>
            <w:r>
              <w:t>0,0</w:t>
            </w:r>
          </w:p>
        </w:tc>
        <w:tc>
          <w:tcPr>
            <w:tcW w:w="1401" w:type="dxa"/>
          </w:tcPr>
          <w:p w14:paraId="4615B2F8" w14:textId="77777777" w:rsidR="00D01CF7" w:rsidRDefault="00D01CF7" w:rsidP="00D8088E">
            <w:pPr>
              <w:jc w:val="center"/>
            </w:pPr>
            <w:r>
              <w:t>0,0</w:t>
            </w:r>
          </w:p>
          <w:p w14:paraId="3B609718" w14:textId="497FB1C1" w:rsidR="00D01CF7" w:rsidRDefault="00D01CF7" w:rsidP="00D8088E">
            <w:pPr>
              <w:jc w:val="center"/>
            </w:pPr>
            <w:r w:rsidRPr="00CB1E33">
              <w:t> </w:t>
            </w:r>
          </w:p>
        </w:tc>
        <w:tc>
          <w:tcPr>
            <w:tcW w:w="2607" w:type="dxa"/>
          </w:tcPr>
          <w:p w14:paraId="0391452B" w14:textId="42D314E7" w:rsidR="00D01CF7" w:rsidRDefault="00D01CF7" w:rsidP="00D8088E">
            <w:pPr>
              <w:jc w:val="center"/>
            </w:pPr>
            <w:r>
              <w:t>0,0</w:t>
            </w:r>
            <w:r w:rsidRPr="00CB1E33">
              <w:t> </w:t>
            </w:r>
          </w:p>
        </w:tc>
      </w:tr>
      <w:tr w:rsidR="00D01CF7" w:rsidRPr="00CB1E33" w14:paraId="21CF6A78" w14:textId="77777777" w:rsidTr="00D8088E">
        <w:trPr>
          <w:trHeight w:val="315"/>
        </w:trPr>
        <w:tc>
          <w:tcPr>
            <w:tcW w:w="675" w:type="dxa"/>
          </w:tcPr>
          <w:p w14:paraId="1B9C56F3" w14:textId="48555107" w:rsidR="00D01CF7" w:rsidRPr="00CB1E33" w:rsidRDefault="00085DA0" w:rsidP="00085DA0">
            <w:pPr>
              <w:jc w:val="center"/>
            </w:pPr>
            <w:r>
              <w:t>5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6015" w14:textId="77777777" w:rsidR="00D01CF7" w:rsidRPr="007A5AF3" w:rsidRDefault="00D01CF7" w:rsidP="00D8088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A5AF3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4</w:t>
            </w:r>
            <w:r w:rsidRPr="007A5AF3">
              <w:rPr>
                <w:kern w:val="2"/>
              </w:rPr>
              <w:t>.</w:t>
            </w:r>
          </w:p>
          <w:p w14:paraId="57C0765A" w14:textId="67E5AFD0" w:rsidR="00D01CF7" w:rsidRDefault="00D01CF7" w:rsidP="00D8088E">
            <w:r w:rsidRPr="007A5AF3">
              <w:rPr>
                <w:kern w:val="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049" w:type="dxa"/>
          </w:tcPr>
          <w:p w14:paraId="0D893EE1" w14:textId="7F705A87" w:rsidR="00D01CF7" w:rsidRDefault="00D01CF7" w:rsidP="00D8088E">
            <w:pPr>
              <w:jc w:val="center"/>
            </w:pPr>
            <w:r>
              <w:t>0,0</w:t>
            </w:r>
            <w:r w:rsidRPr="00CB1E33">
              <w:t> </w:t>
            </w:r>
          </w:p>
        </w:tc>
        <w:tc>
          <w:tcPr>
            <w:tcW w:w="2243" w:type="dxa"/>
          </w:tcPr>
          <w:p w14:paraId="653DEB98" w14:textId="144DE05C" w:rsidR="00D01CF7" w:rsidRPr="00CB1E33" w:rsidRDefault="00D01CF7" w:rsidP="00D8088E">
            <w:pPr>
              <w:jc w:val="center"/>
            </w:pPr>
            <w:r w:rsidRPr="00CB1E33">
              <w:t> </w:t>
            </w:r>
            <w:r>
              <w:t>0,0</w:t>
            </w:r>
          </w:p>
        </w:tc>
        <w:tc>
          <w:tcPr>
            <w:tcW w:w="1401" w:type="dxa"/>
          </w:tcPr>
          <w:p w14:paraId="0AA4F1E2" w14:textId="77777777" w:rsidR="00D01CF7" w:rsidRDefault="00D01CF7" w:rsidP="00D8088E">
            <w:pPr>
              <w:jc w:val="center"/>
            </w:pPr>
            <w:r>
              <w:t>0,0</w:t>
            </w:r>
          </w:p>
          <w:p w14:paraId="1384065B" w14:textId="74E01103" w:rsidR="00D01CF7" w:rsidRDefault="00D01CF7" w:rsidP="00D8088E">
            <w:pPr>
              <w:jc w:val="center"/>
            </w:pPr>
            <w:r w:rsidRPr="00CB1E33">
              <w:t> </w:t>
            </w:r>
          </w:p>
        </w:tc>
        <w:tc>
          <w:tcPr>
            <w:tcW w:w="2607" w:type="dxa"/>
          </w:tcPr>
          <w:p w14:paraId="4AF48642" w14:textId="52F99CD8" w:rsidR="00D01CF7" w:rsidRDefault="00D01CF7" w:rsidP="00D8088E">
            <w:pPr>
              <w:jc w:val="center"/>
            </w:pPr>
            <w:r>
              <w:t>0,0</w:t>
            </w:r>
            <w:r w:rsidRPr="00CB1E33">
              <w:t> </w:t>
            </w:r>
          </w:p>
        </w:tc>
      </w:tr>
      <w:tr w:rsidR="00D01CF7" w:rsidRPr="00CB1E33" w14:paraId="7574B6E1" w14:textId="77777777" w:rsidTr="00D8088E">
        <w:trPr>
          <w:trHeight w:val="315"/>
        </w:trPr>
        <w:tc>
          <w:tcPr>
            <w:tcW w:w="675" w:type="dxa"/>
          </w:tcPr>
          <w:p w14:paraId="05993C10" w14:textId="0C125D47" w:rsidR="00D01CF7" w:rsidRPr="00CB1E33" w:rsidRDefault="00085DA0" w:rsidP="00085DA0">
            <w:pPr>
              <w:jc w:val="center"/>
            </w:pPr>
            <w:r>
              <w:t>6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A284" w14:textId="77777777" w:rsidR="00D01CF7" w:rsidRPr="007A5AF3" w:rsidRDefault="00D01CF7" w:rsidP="00D8088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A5AF3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5</w:t>
            </w:r>
            <w:r w:rsidRPr="007A5AF3">
              <w:rPr>
                <w:kern w:val="2"/>
              </w:rPr>
              <w:t>.</w:t>
            </w:r>
          </w:p>
          <w:p w14:paraId="62A1DCE5" w14:textId="3AE587A2" w:rsidR="00D01CF7" w:rsidRDefault="00D01CF7" w:rsidP="00D8088E">
            <w:r w:rsidRPr="00082272">
              <w:rPr>
                <w:kern w:val="2"/>
              </w:rPr>
              <w:t xml:space="preserve">Расходы на обеспечение функций органов местного самоуправления </w:t>
            </w:r>
            <w:r>
              <w:rPr>
                <w:kern w:val="2"/>
              </w:rPr>
              <w:t>Ермаковского</w:t>
            </w:r>
            <w:r w:rsidRPr="000822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049" w:type="dxa"/>
          </w:tcPr>
          <w:p w14:paraId="76A42809" w14:textId="02674044" w:rsidR="00D01CF7" w:rsidRDefault="00D01CF7" w:rsidP="00D8088E">
            <w:pPr>
              <w:jc w:val="center"/>
            </w:pPr>
            <w:r>
              <w:t>0,0</w:t>
            </w:r>
            <w:r w:rsidRPr="00CB1E33">
              <w:t> </w:t>
            </w:r>
          </w:p>
        </w:tc>
        <w:tc>
          <w:tcPr>
            <w:tcW w:w="2243" w:type="dxa"/>
          </w:tcPr>
          <w:p w14:paraId="12A0E239" w14:textId="4E191B1D" w:rsidR="00D01CF7" w:rsidRPr="00CB1E33" w:rsidRDefault="00D01CF7" w:rsidP="00D8088E">
            <w:pPr>
              <w:jc w:val="center"/>
            </w:pPr>
            <w:r w:rsidRPr="00CB1E33">
              <w:t> </w:t>
            </w:r>
            <w:r>
              <w:t>0,0</w:t>
            </w:r>
          </w:p>
        </w:tc>
        <w:tc>
          <w:tcPr>
            <w:tcW w:w="1401" w:type="dxa"/>
          </w:tcPr>
          <w:p w14:paraId="3431FA09" w14:textId="77777777" w:rsidR="00D01CF7" w:rsidRDefault="00D01CF7" w:rsidP="00D8088E">
            <w:pPr>
              <w:jc w:val="center"/>
            </w:pPr>
            <w:r>
              <w:t>0,0</w:t>
            </w:r>
          </w:p>
          <w:p w14:paraId="41136F69" w14:textId="7C51F538" w:rsidR="00D01CF7" w:rsidRDefault="00D01CF7" w:rsidP="00D8088E">
            <w:pPr>
              <w:jc w:val="center"/>
            </w:pPr>
            <w:r w:rsidRPr="00CB1E33">
              <w:t> </w:t>
            </w:r>
          </w:p>
        </w:tc>
        <w:tc>
          <w:tcPr>
            <w:tcW w:w="2607" w:type="dxa"/>
          </w:tcPr>
          <w:p w14:paraId="21A5ECA8" w14:textId="6F397042" w:rsidR="00D01CF7" w:rsidRDefault="00D01CF7" w:rsidP="00D8088E">
            <w:pPr>
              <w:jc w:val="center"/>
            </w:pPr>
            <w:r>
              <w:t>0,0</w:t>
            </w:r>
            <w:r w:rsidRPr="00CB1E33">
              <w:t> </w:t>
            </w:r>
          </w:p>
        </w:tc>
      </w:tr>
      <w:tr w:rsidR="00D01CF7" w:rsidRPr="00CB1E33" w14:paraId="144A6C26" w14:textId="77777777" w:rsidTr="00D8088E">
        <w:trPr>
          <w:trHeight w:val="315"/>
        </w:trPr>
        <w:tc>
          <w:tcPr>
            <w:tcW w:w="675" w:type="dxa"/>
          </w:tcPr>
          <w:p w14:paraId="2AE5C5D4" w14:textId="37911734" w:rsidR="00D01CF7" w:rsidRPr="00CB1E33" w:rsidRDefault="00085DA0" w:rsidP="00085DA0">
            <w:pPr>
              <w:jc w:val="center"/>
            </w:pPr>
            <w:r>
              <w:t>7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12911810" w14:textId="77777777" w:rsidR="00D01CF7" w:rsidRPr="007A5AF3" w:rsidRDefault="00D01CF7" w:rsidP="00D8088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6</w:t>
            </w:r>
          </w:p>
          <w:p w14:paraId="4BE312B5" w14:textId="6354D8DB" w:rsidR="00D01CF7" w:rsidRDefault="00D01CF7" w:rsidP="00D8088E">
            <w:r w:rsidRPr="007A5AF3">
              <w:rPr>
                <w:kern w:val="2"/>
              </w:rPr>
              <w:lastRenderedPageBreak/>
              <w:t xml:space="preserve">Организация планирования и исполнения расходов </w:t>
            </w:r>
            <w:r>
              <w:rPr>
                <w:kern w:val="2"/>
              </w:rPr>
              <w:t>местного</w:t>
            </w:r>
            <w:r w:rsidRPr="007A5AF3">
              <w:rPr>
                <w:kern w:val="2"/>
              </w:rPr>
              <w:t xml:space="preserve"> бюджета</w:t>
            </w:r>
          </w:p>
        </w:tc>
        <w:tc>
          <w:tcPr>
            <w:tcW w:w="2049" w:type="dxa"/>
          </w:tcPr>
          <w:p w14:paraId="61518889" w14:textId="0EE7262E" w:rsidR="00D01CF7" w:rsidRDefault="00D01CF7" w:rsidP="00D8088E">
            <w:pPr>
              <w:jc w:val="center"/>
            </w:pPr>
            <w:r>
              <w:lastRenderedPageBreak/>
              <w:t>0,0</w:t>
            </w:r>
            <w:r w:rsidRPr="00CB1E33">
              <w:t> </w:t>
            </w:r>
          </w:p>
        </w:tc>
        <w:tc>
          <w:tcPr>
            <w:tcW w:w="2243" w:type="dxa"/>
          </w:tcPr>
          <w:p w14:paraId="0FEFE75C" w14:textId="54B06630" w:rsidR="00D01CF7" w:rsidRPr="00CB1E33" w:rsidRDefault="00D01CF7" w:rsidP="00D8088E">
            <w:pPr>
              <w:jc w:val="center"/>
            </w:pPr>
            <w:r w:rsidRPr="00CB1E33">
              <w:t> </w:t>
            </w:r>
            <w:r>
              <w:t>0,0</w:t>
            </w:r>
          </w:p>
        </w:tc>
        <w:tc>
          <w:tcPr>
            <w:tcW w:w="1401" w:type="dxa"/>
          </w:tcPr>
          <w:p w14:paraId="0E4D111D" w14:textId="77777777" w:rsidR="00D01CF7" w:rsidRDefault="00D01CF7" w:rsidP="00D8088E">
            <w:pPr>
              <w:jc w:val="center"/>
            </w:pPr>
            <w:r>
              <w:t>0,0</w:t>
            </w:r>
          </w:p>
          <w:p w14:paraId="018B6401" w14:textId="3D963890" w:rsidR="00D01CF7" w:rsidRDefault="00D01CF7" w:rsidP="00D8088E">
            <w:pPr>
              <w:jc w:val="center"/>
            </w:pPr>
            <w:r w:rsidRPr="00CB1E33">
              <w:lastRenderedPageBreak/>
              <w:t> </w:t>
            </w:r>
          </w:p>
        </w:tc>
        <w:tc>
          <w:tcPr>
            <w:tcW w:w="2607" w:type="dxa"/>
          </w:tcPr>
          <w:p w14:paraId="5B883AF3" w14:textId="4704BA8A" w:rsidR="00D01CF7" w:rsidRDefault="00D01CF7" w:rsidP="00D8088E">
            <w:pPr>
              <w:jc w:val="center"/>
            </w:pPr>
            <w:r>
              <w:lastRenderedPageBreak/>
              <w:t>0,0</w:t>
            </w:r>
            <w:r w:rsidRPr="00CB1E33">
              <w:t> </w:t>
            </w:r>
          </w:p>
        </w:tc>
      </w:tr>
      <w:tr w:rsidR="00D01CF7" w:rsidRPr="00CB1E33" w14:paraId="1503EEE5" w14:textId="77777777" w:rsidTr="00D8088E">
        <w:trPr>
          <w:trHeight w:val="315"/>
        </w:trPr>
        <w:tc>
          <w:tcPr>
            <w:tcW w:w="675" w:type="dxa"/>
          </w:tcPr>
          <w:p w14:paraId="0623B404" w14:textId="5433F863" w:rsidR="00D01CF7" w:rsidRPr="00CB1E33" w:rsidRDefault="00085DA0" w:rsidP="00085DA0">
            <w:pPr>
              <w:jc w:val="center"/>
            </w:pPr>
            <w: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287E" w14:textId="77777777" w:rsidR="00D01CF7" w:rsidRPr="00C95456" w:rsidRDefault="00D01CF7" w:rsidP="00D8088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95456">
              <w:rPr>
                <w:rFonts w:eastAsia="Times New Roman"/>
              </w:rPr>
              <w:t>Основное мероприятие 7.</w:t>
            </w:r>
          </w:p>
          <w:p w14:paraId="0BEE48F0" w14:textId="77777777" w:rsidR="00D01CF7" w:rsidRPr="00C95456" w:rsidRDefault="00D01CF7" w:rsidP="00D8088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95456">
              <w:rPr>
                <w:rFonts w:eastAsia="Times New Roman"/>
              </w:rPr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14:paraId="4F70C686" w14:textId="77777777" w:rsidR="00D01CF7" w:rsidRPr="00C95456" w:rsidRDefault="00D01CF7" w:rsidP="00D8088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95456">
              <w:rPr>
                <w:rFonts w:eastAsia="Times New Roman"/>
              </w:rPr>
              <w:t xml:space="preserve">о контрактной системе </w:t>
            </w:r>
          </w:p>
          <w:p w14:paraId="22BDB880" w14:textId="347CEA62" w:rsidR="00D01CF7" w:rsidRDefault="00D01CF7" w:rsidP="00D8088E">
            <w:r w:rsidRPr="00C95456">
              <w:rPr>
                <w:rFonts w:eastAsia="Times New Roman"/>
              </w:rPr>
              <w:t>в сфере закупок получателями средств местного бюджета</w:t>
            </w:r>
          </w:p>
        </w:tc>
        <w:tc>
          <w:tcPr>
            <w:tcW w:w="2049" w:type="dxa"/>
          </w:tcPr>
          <w:p w14:paraId="635BBF12" w14:textId="5DE6687B" w:rsidR="00D01CF7" w:rsidRDefault="00D01CF7" w:rsidP="00D8088E">
            <w:pPr>
              <w:jc w:val="center"/>
            </w:pPr>
            <w:r>
              <w:t>0,0</w:t>
            </w:r>
            <w:r w:rsidRPr="00CB1E33">
              <w:t> </w:t>
            </w:r>
          </w:p>
        </w:tc>
        <w:tc>
          <w:tcPr>
            <w:tcW w:w="2243" w:type="dxa"/>
          </w:tcPr>
          <w:p w14:paraId="51BDF4B2" w14:textId="6B432400" w:rsidR="00D01CF7" w:rsidRPr="00CB1E33" w:rsidRDefault="00D01CF7" w:rsidP="00D8088E">
            <w:pPr>
              <w:jc w:val="center"/>
            </w:pPr>
            <w:r w:rsidRPr="00CB1E33">
              <w:t> </w:t>
            </w:r>
            <w:r>
              <w:t>0,0</w:t>
            </w:r>
          </w:p>
        </w:tc>
        <w:tc>
          <w:tcPr>
            <w:tcW w:w="1401" w:type="dxa"/>
          </w:tcPr>
          <w:p w14:paraId="09C914BB" w14:textId="77777777" w:rsidR="00D01CF7" w:rsidRDefault="00D01CF7" w:rsidP="00D8088E">
            <w:pPr>
              <w:jc w:val="center"/>
            </w:pPr>
            <w:r>
              <w:t>0,0</w:t>
            </w:r>
          </w:p>
          <w:p w14:paraId="7F6144B9" w14:textId="022CFFD0" w:rsidR="00D01CF7" w:rsidRDefault="00D01CF7" w:rsidP="00D8088E">
            <w:pPr>
              <w:jc w:val="center"/>
            </w:pPr>
            <w:r w:rsidRPr="00CB1E33">
              <w:t> </w:t>
            </w:r>
          </w:p>
        </w:tc>
        <w:tc>
          <w:tcPr>
            <w:tcW w:w="2607" w:type="dxa"/>
          </w:tcPr>
          <w:p w14:paraId="51967B45" w14:textId="135E72AE" w:rsidR="00D01CF7" w:rsidRDefault="00D01CF7" w:rsidP="00D8088E">
            <w:pPr>
              <w:jc w:val="center"/>
            </w:pPr>
            <w:r>
              <w:t>0,0</w:t>
            </w:r>
            <w:r w:rsidRPr="00CB1E33">
              <w:t> </w:t>
            </w:r>
          </w:p>
        </w:tc>
      </w:tr>
    </w:tbl>
    <w:p w14:paraId="3949C539" w14:textId="77777777" w:rsidR="00D54FC8" w:rsidRPr="00CB1E33" w:rsidRDefault="00D0547E" w:rsidP="00D54FC8">
      <w:pPr>
        <w:autoSpaceDE w:val="0"/>
        <w:autoSpaceDN w:val="0"/>
        <w:adjustRightInd w:val="0"/>
        <w:ind w:firstLine="540"/>
        <w:jc w:val="both"/>
      </w:pPr>
      <w:hyperlink r:id="rId10" w:anchor="Par1127" w:history="1">
        <w:r w:rsidR="00D54FC8" w:rsidRPr="00CB1E33">
          <w:rPr>
            <w:u w:val="single"/>
          </w:rPr>
          <w:t>&lt;1&gt;</w:t>
        </w:r>
      </w:hyperlink>
      <w:r w:rsidR="00D54FC8" w:rsidRPr="00CB1E33">
        <w:t xml:space="preserve"> </w:t>
      </w:r>
      <w:proofErr w:type="gramStart"/>
      <w:r w:rsidR="00D54FC8" w:rsidRPr="00CB1E33">
        <w:t>В</w:t>
      </w:r>
      <w:proofErr w:type="gramEnd"/>
      <w:r w:rsidR="00D54FC8" w:rsidRPr="00CB1E33">
        <w:t xml:space="preserve"> целях оптимизации содержания информации в графе 2 допускается использование аббревиатур, например: основное</w:t>
      </w:r>
      <w:r w:rsidR="00D54FC8" w:rsidRPr="00CB1E33">
        <w:br/>
        <w:t>мероприятие 1.1 – ОМ 1.1.</w:t>
      </w:r>
    </w:p>
    <w:p w14:paraId="4DB801FE" w14:textId="77777777" w:rsidR="00876252" w:rsidRDefault="00876252" w:rsidP="00D54FC8">
      <w:pPr>
        <w:autoSpaceDE w:val="0"/>
        <w:autoSpaceDN w:val="0"/>
        <w:adjustRightInd w:val="0"/>
        <w:jc w:val="right"/>
        <w:outlineLvl w:val="2"/>
      </w:pPr>
    </w:p>
    <w:p w14:paraId="0F311DB6" w14:textId="2B33D62C" w:rsidR="00D54FC8" w:rsidRPr="00CB1E33" w:rsidRDefault="00876252" w:rsidP="00D54FC8">
      <w:pPr>
        <w:autoSpaceDE w:val="0"/>
        <w:autoSpaceDN w:val="0"/>
        <w:adjustRightInd w:val="0"/>
        <w:jc w:val="right"/>
        <w:outlineLvl w:val="2"/>
      </w:pPr>
      <w:r>
        <w:t xml:space="preserve">     </w:t>
      </w:r>
      <w:r w:rsidR="003A6078">
        <w:t>Приложение</w:t>
      </w:r>
      <w:r w:rsidR="00D54FC8" w:rsidRPr="00CB1E33">
        <w:t xml:space="preserve"> </w:t>
      </w:r>
      <w:r w:rsidR="003A6078">
        <w:t>5</w:t>
      </w:r>
    </w:p>
    <w:p w14:paraId="6A4D7EC5" w14:textId="77777777" w:rsidR="00D54FC8" w:rsidRPr="00CB1E33" w:rsidRDefault="00D54FC8" w:rsidP="00D54FC8">
      <w:pPr>
        <w:jc w:val="center"/>
        <w:rPr>
          <w:bCs/>
        </w:rPr>
      </w:pPr>
      <w:r w:rsidRPr="00CB1E33">
        <w:rPr>
          <w:bCs/>
        </w:rPr>
        <w:t>ИНФОРМАЦИЯ</w:t>
      </w:r>
    </w:p>
    <w:p w14:paraId="3A05397D" w14:textId="4E759FDA" w:rsidR="00D54FC8" w:rsidRPr="0089064C" w:rsidRDefault="00D54FC8" w:rsidP="00D54FC8">
      <w:pPr>
        <w:autoSpaceDE w:val="0"/>
        <w:autoSpaceDN w:val="0"/>
        <w:adjustRightInd w:val="0"/>
        <w:jc w:val="center"/>
        <w:outlineLvl w:val="2"/>
        <w:rPr>
          <w:bCs/>
          <w:iCs/>
        </w:rPr>
      </w:pPr>
      <w:r w:rsidRPr="00CB1E33">
        <w:rPr>
          <w:bCs/>
        </w:rPr>
        <w:t xml:space="preserve">о соблюдении условий софинансирования расходных обязательств </w:t>
      </w:r>
      <w:r w:rsidR="009844A6">
        <w:rPr>
          <w:bCs/>
        </w:rPr>
        <w:t>Ермаковского</w:t>
      </w:r>
      <w:r w:rsidRPr="00CB1E33">
        <w:rPr>
          <w:bCs/>
        </w:rPr>
        <w:t xml:space="preserve"> сельского поселения </w:t>
      </w:r>
      <w:r w:rsidRPr="00CB1E33">
        <w:rPr>
          <w:bCs/>
        </w:rPr>
        <w:br/>
        <w:t xml:space="preserve">при реализации основных мероприятий </w:t>
      </w:r>
      <w:r>
        <w:rPr>
          <w:bCs/>
        </w:rPr>
        <w:t xml:space="preserve">муниципальной программы </w:t>
      </w:r>
      <w:r w:rsidRPr="00CB1E33">
        <w:rPr>
          <w:bCs/>
          <w:iCs/>
        </w:rPr>
        <w:t>в отчетном году</w:t>
      </w:r>
    </w:p>
    <w:tbl>
      <w:tblPr>
        <w:tblStyle w:val="1"/>
        <w:tblW w:w="1642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0632"/>
        <w:gridCol w:w="1585"/>
        <w:gridCol w:w="805"/>
        <w:gridCol w:w="1825"/>
        <w:gridCol w:w="1010"/>
      </w:tblGrid>
      <w:tr w:rsidR="00876252" w:rsidRPr="00CB1E33" w14:paraId="21F9075E" w14:textId="77777777" w:rsidTr="00D8088E">
        <w:trPr>
          <w:trHeight w:val="387"/>
        </w:trPr>
        <w:tc>
          <w:tcPr>
            <w:tcW w:w="567" w:type="dxa"/>
            <w:vMerge w:val="restart"/>
            <w:hideMark/>
          </w:tcPr>
          <w:p w14:paraId="757B35CA" w14:textId="77777777" w:rsidR="00876252" w:rsidRPr="00CB1E33" w:rsidRDefault="00876252" w:rsidP="009844A6">
            <w:pPr>
              <w:jc w:val="center"/>
              <w:rPr>
                <w:bCs/>
              </w:rPr>
            </w:pPr>
            <w:r w:rsidRPr="00CB1E33">
              <w:rPr>
                <w:bCs/>
              </w:rPr>
              <w:t>№ п/п</w:t>
            </w:r>
          </w:p>
        </w:tc>
        <w:tc>
          <w:tcPr>
            <w:tcW w:w="10632" w:type="dxa"/>
            <w:vMerge w:val="restart"/>
            <w:hideMark/>
          </w:tcPr>
          <w:p w14:paraId="12CB8E3B" w14:textId="77777777" w:rsidR="00876252" w:rsidRPr="00CB1E33" w:rsidRDefault="00876252" w:rsidP="009844A6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Наименование основного мероприятия подпрограммы (по инвестиционным расходам – в разрезе объектов)</w:t>
            </w:r>
            <w:r w:rsidRPr="00CB1E33">
              <w:rPr>
                <w:vertAlign w:val="superscript"/>
              </w:rPr>
              <w:t>1</w:t>
            </w:r>
          </w:p>
        </w:tc>
        <w:tc>
          <w:tcPr>
            <w:tcW w:w="5225" w:type="dxa"/>
            <w:gridSpan w:val="4"/>
            <w:hideMark/>
          </w:tcPr>
          <w:p w14:paraId="261C2D0D" w14:textId="77777777" w:rsidR="00876252" w:rsidRPr="00CB1E33" w:rsidRDefault="00876252" w:rsidP="009844A6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Объем фактических расходов</w:t>
            </w:r>
          </w:p>
        </w:tc>
      </w:tr>
      <w:tr w:rsidR="00876252" w:rsidRPr="00CB1E33" w14:paraId="677E2805" w14:textId="77777777" w:rsidTr="00D8088E">
        <w:trPr>
          <w:trHeight w:val="807"/>
        </w:trPr>
        <w:tc>
          <w:tcPr>
            <w:tcW w:w="567" w:type="dxa"/>
            <w:vMerge/>
            <w:hideMark/>
          </w:tcPr>
          <w:p w14:paraId="699C6B1A" w14:textId="77777777" w:rsidR="00876252" w:rsidRPr="00CB1E33" w:rsidRDefault="00876252" w:rsidP="009844A6">
            <w:pPr>
              <w:rPr>
                <w:bCs/>
              </w:rPr>
            </w:pPr>
          </w:p>
        </w:tc>
        <w:tc>
          <w:tcPr>
            <w:tcW w:w="10632" w:type="dxa"/>
            <w:vMerge/>
            <w:hideMark/>
          </w:tcPr>
          <w:p w14:paraId="30C5A900" w14:textId="77777777" w:rsidR="00876252" w:rsidRPr="00CB1E33" w:rsidRDefault="00876252" w:rsidP="009844A6">
            <w:pPr>
              <w:rPr>
                <w:bCs/>
              </w:rPr>
            </w:pPr>
          </w:p>
        </w:tc>
        <w:tc>
          <w:tcPr>
            <w:tcW w:w="2390" w:type="dxa"/>
            <w:gridSpan w:val="2"/>
            <w:hideMark/>
          </w:tcPr>
          <w:p w14:paraId="29F135B3" w14:textId="77777777" w:rsidR="00876252" w:rsidRPr="00CB1E33" w:rsidRDefault="00876252" w:rsidP="009844A6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за счет средств областного бюджета</w:t>
            </w:r>
          </w:p>
        </w:tc>
        <w:tc>
          <w:tcPr>
            <w:tcW w:w="2835" w:type="dxa"/>
            <w:gridSpan w:val="2"/>
            <w:hideMark/>
          </w:tcPr>
          <w:p w14:paraId="25A5DF8F" w14:textId="77777777" w:rsidR="00876252" w:rsidRPr="00CB1E33" w:rsidRDefault="00876252" w:rsidP="009844A6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за счет средств </w:t>
            </w:r>
            <w:r w:rsidRPr="00CB1E33">
              <w:rPr>
                <w:bCs/>
              </w:rPr>
              <w:br/>
              <w:t>консолидированного бюджета</w:t>
            </w:r>
          </w:p>
        </w:tc>
      </w:tr>
      <w:tr w:rsidR="00876252" w:rsidRPr="00CB1E33" w14:paraId="09981107" w14:textId="77777777" w:rsidTr="00D8088E">
        <w:trPr>
          <w:trHeight w:val="411"/>
        </w:trPr>
        <w:tc>
          <w:tcPr>
            <w:tcW w:w="567" w:type="dxa"/>
            <w:vMerge/>
            <w:hideMark/>
          </w:tcPr>
          <w:p w14:paraId="6DD2350F" w14:textId="77777777" w:rsidR="00876252" w:rsidRPr="00CB1E33" w:rsidRDefault="00876252" w:rsidP="009844A6">
            <w:pPr>
              <w:rPr>
                <w:bCs/>
              </w:rPr>
            </w:pPr>
          </w:p>
        </w:tc>
        <w:tc>
          <w:tcPr>
            <w:tcW w:w="10632" w:type="dxa"/>
            <w:vMerge/>
            <w:hideMark/>
          </w:tcPr>
          <w:p w14:paraId="344A7A35" w14:textId="77777777" w:rsidR="00876252" w:rsidRPr="00CB1E33" w:rsidRDefault="00876252" w:rsidP="009844A6">
            <w:pPr>
              <w:rPr>
                <w:bCs/>
              </w:rPr>
            </w:pPr>
          </w:p>
        </w:tc>
        <w:tc>
          <w:tcPr>
            <w:tcW w:w="1585" w:type="dxa"/>
            <w:hideMark/>
          </w:tcPr>
          <w:p w14:paraId="283F238A" w14:textId="77777777" w:rsidR="00876252" w:rsidRPr="00CB1E33" w:rsidRDefault="00876252" w:rsidP="009844A6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тыс. рублей</w:t>
            </w:r>
          </w:p>
        </w:tc>
        <w:tc>
          <w:tcPr>
            <w:tcW w:w="805" w:type="dxa"/>
            <w:hideMark/>
          </w:tcPr>
          <w:p w14:paraId="19432845" w14:textId="77777777" w:rsidR="00876252" w:rsidRPr="00CB1E33" w:rsidRDefault="00876252" w:rsidP="009844A6">
            <w:pPr>
              <w:jc w:val="center"/>
              <w:rPr>
                <w:bCs/>
              </w:rPr>
            </w:pPr>
            <w:r w:rsidRPr="00CB1E33">
              <w:rPr>
                <w:bCs/>
              </w:rPr>
              <w:t>%</w:t>
            </w:r>
          </w:p>
        </w:tc>
        <w:tc>
          <w:tcPr>
            <w:tcW w:w="1825" w:type="dxa"/>
            <w:hideMark/>
          </w:tcPr>
          <w:p w14:paraId="406CAF51" w14:textId="77777777" w:rsidR="00876252" w:rsidRPr="00CB1E33" w:rsidRDefault="00876252" w:rsidP="009844A6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тыс. рублей</w:t>
            </w:r>
          </w:p>
        </w:tc>
        <w:tc>
          <w:tcPr>
            <w:tcW w:w="1010" w:type="dxa"/>
            <w:hideMark/>
          </w:tcPr>
          <w:p w14:paraId="248E7E82" w14:textId="77777777" w:rsidR="00876252" w:rsidRPr="00CB1E33" w:rsidRDefault="00876252" w:rsidP="009844A6">
            <w:pPr>
              <w:jc w:val="center"/>
              <w:rPr>
                <w:bCs/>
              </w:rPr>
            </w:pPr>
            <w:r w:rsidRPr="00CB1E33">
              <w:rPr>
                <w:bCs/>
              </w:rPr>
              <w:t>%</w:t>
            </w:r>
          </w:p>
        </w:tc>
      </w:tr>
      <w:tr w:rsidR="00876252" w:rsidRPr="00CB1E33" w14:paraId="11A8C183" w14:textId="77777777" w:rsidTr="00D8088E">
        <w:trPr>
          <w:trHeight w:val="416"/>
        </w:trPr>
        <w:tc>
          <w:tcPr>
            <w:tcW w:w="567" w:type="dxa"/>
            <w:hideMark/>
          </w:tcPr>
          <w:p w14:paraId="29D1FE2E" w14:textId="77777777" w:rsidR="00876252" w:rsidRPr="00CB1E33" w:rsidRDefault="00876252" w:rsidP="009844A6">
            <w:pPr>
              <w:jc w:val="center"/>
            </w:pPr>
            <w:r w:rsidRPr="00CB1E33">
              <w:t>1</w:t>
            </w:r>
          </w:p>
        </w:tc>
        <w:tc>
          <w:tcPr>
            <w:tcW w:w="10632" w:type="dxa"/>
            <w:hideMark/>
          </w:tcPr>
          <w:p w14:paraId="7810ECDF" w14:textId="77777777" w:rsidR="00876252" w:rsidRPr="00CB1E33" w:rsidRDefault="00876252" w:rsidP="009844A6">
            <w:pPr>
              <w:jc w:val="center"/>
            </w:pPr>
            <w:r w:rsidRPr="00CB1E33">
              <w:t>2</w:t>
            </w:r>
          </w:p>
        </w:tc>
        <w:tc>
          <w:tcPr>
            <w:tcW w:w="1585" w:type="dxa"/>
            <w:hideMark/>
          </w:tcPr>
          <w:p w14:paraId="3C5C0FC3" w14:textId="77777777" w:rsidR="00876252" w:rsidRPr="00CB1E33" w:rsidRDefault="00876252" w:rsidP="009844A6">
            <w:pPr>
              <w:jc w:val="center"/>
            </w:pPr>
            <w:r w:rsidRPr="00CB1E33">
              <w:t>5</w:t>
            </w:r>
          </w:p>
        </w:tc>
        <w:tc>
          <w:tcPr>
            <w:tcW w:w="805" w:type="dxa"/>
            <w:hideMark/>
          </w:tcPr>
          <w:p w14:paraId="32D58348" w14:textId="77777777" w:rsidR="00876252" w:rsidRPr="00CB1E33" w:rsidRDefault="00876252" w:rsidP="009844A6">
            <w:pPr>
              <w:jc w:val="center"/>
            </w:pPr>
            <w:r w:rsidRPr="00CB1E33">
              <w:t>6</w:t>
            </w:r>
          </w:p>
        </w:tc>
        <w:tc>
          <w:tcPr>
            <w:tcW w:w="1825" w:type="dxa"/>
            <w:hideMark/>
          </w:tcPr>
          <w:p w14:paraId="441A3A05" w14:textId="77777777" w:rsidR="00876252" w:rsidRPr="00CB1E33" w:rsidRDefault="00876252" w:rsidP="009844A6">
            <w:pPr>
              <w:jc w:val="center"/>
            </w:pPr>
            <w:r w:rsidRPr="00CB1E33">
              <w:t>7</w:t>
            </w:r>
          </w:p>
        </w:tc>
        <w:tc>
          <w:tcPr>
            <w:tcW w:w="1010" w:type="dxa"/>
            <w:hideMark/>
          </w:tcPr>
          <w:p w14:paraId="3D30BBFE" w14:textId="77777777" w:rsidR="00876252" w:rsidRPr="00CB1E33" w:rsidRDefault="00876252" w:rsidP="009844A6">
            <w:pPr>
              <w:jc w:val="center"/>
            </w:pPr>
            <w:r w:rsidRPr="00CB1E33">
              <w:t>8</w:t>
            </w:r>
          </w:p>
        </w:tc>
      </w:tr>
      <w:tr w:rsidR="00876252" w:rsidRPr="00CB1E33" w14:paraId="46F5BC9A" w14:textId="77777777" w:rsidTr="00D8088E">
        <w:trPr>
          <w:trHeight w:val="315"/>
        </w:trPr>
        <w:tc>
          <w:tcPr>
            <w:tcW w:w="567" w:type="dxa"/>
          </w:tcPr>
          <w:p w14:paraId="121487F3" w14:textId="3EB92259" w:rsidR="00876252" w:rsidRPr="00CB1E33" w:rsidRDefault="00876252" w:rsidP="00085DA0">
            <w:pPr>
              <w:jc w:val="center"/>
            </w:pPr>
            <w:r>
              <w:t>1</w:t>
            </w:r>
          </w:p>
        </w:tc>
        <w:tc>
          <w:tcPr>
            <w:tcW w:w="10632" w:type="dxa"/>
            <w:hideMark/>
          </w:tcPr>
          <w:p w14:paraId="38B02216" w14:textId="77777777" w:rsidR="00876252" w:rsidRPr="00CB1E33" w:rsidRDefault="00876252" w:rsidP="00876252">
            <w:r w:rsidRPr="00CB1E33">
              <w:t>Муниципальная программа</w:t>
            </w:r>
            <w:r>
              <w:rPr>
                <w:b/>
              </w:rPr>
              <w:t xml:space="preserve"> </w:t>
            </w:r>
            <w:r>
              <w:t>Ермаковского</w:t>
            </w:r>
            <w:r w:rsidRPr="00D54FC8">
              <w:t xml:space="preserve"> сельского поселения «</w:t>
            </w:r>
            <w:r w:rsidRPr="00174D3D"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D54FC8">
              <w:t>»</w:t>
            </w:r>
          </w:p>
        </w:tc>
        <w:tc>
          <w:tcPr>
            <w:tcW w:w="1585" w:type="dxa"/>
          </w:tcPr>
          <w:p w14:paraId="5818714B" w14:textId="67AC9F6C" w:rsidR="00876252" w:rsidRDefault="00876252" w:rsidP="00876252">
            <w:pPr>
              <w:jc w:val="center"/>
            </w:pPr>
            <w:r>
              <w:t>0,0</w:t>
            </w:r>
          </w:p>
          <w:p w14:paraId="3CBF3924" w14:textId="77777777" w:rsidR="00876252" w:rsidRPr="00CB1E33" w:rsidRDefault="00876252" w:rsidP="00876252">
            <w:pPr>
              <w:jc w:val="center"/>
            </w:pPr>
          </w:p>
        </w:tc>
        <w:tc>
          <w:tcPr>
            <w:tcW w:w="805" w:type="dxa"/>
          </w:tcPr>
          <w:p w14:paraId="0B405B6D" w14:textId="6F9CC383" w:rsidR="00876252" w:rsidRPr="00CB1E33" w:rsidRDefault="00876252" w:rsidP="00876252">
            <w:pPr>
              <w:jc w:val="center"/>
            </w:pPr>
            <w:r w:rsidRPr="00924436">
              <w:t>0,0</w:t>
            </w:r>
          </w:p>
        </w:tc>
        <w:tc>
          <w:tcPr>
            <w:tcW w:w="1825" w:type="dxa"/>
          </w:tcPr>
          <w:p w14:paraId="0432055A" w14:textId="1A657442" w:rsidR="00876252" w:rsidRPr="00CB1E33" w:rsidRDefault="00876252" w:rsidP="00876252">
            <w:pPr>
              <w:jc w:val="center"/>
            </w:pPr>
            <w:r w:rsidRPr="00924436">
              <w:t>0,0</w:t>
            </w:r>
          </w:p>
        </w:tc>
        <w:tc>
          <w:tcPr>
            <w:tcW w:w="1010" w:type="dxa"/>
          </w:tcPr>
          <w:p w14:paraId="490459CC" w14:textId="44A0ABBC" w:rsidR="00876252" w:rsidRPr="00CB1E33" w:rsidRDefault="00876252" w:rsidP="00876252">
            <w:pPr>
              <w:jc w:val="center"/>
            </w:pPr>
            <w:r w:rsidRPr="00924436">
              <w:t>0,0</w:t>
            </w:r>
          </w:p>
        </w:tc>
      </w:tr>
      <w:tr w:rsidR="00876252" w:rsidRPr="00CB1E33" w14:paraId="22B4053D" w14:textId="77777777" w:rsidTr="00D8088E">
        <w:trPr>
          <w:trHeight w:val="315"/>
        </w:trPr>
        <w:tc>
          <w:tcPr>
            <w:tcW w:w="567" w:type="dxa"/>
          </w:tcPr>
          <w:p w14:paraId="5C514373" w14:textId="5F678CB8" w:rsidR="00876252" w:rsidRPr="00CB1E33" w:rsidRDefault="00876252" w:rsidP="00085DA0">
            <w:pPr>
              <w:jc w:val="center"/>
            </w:pPr>
            <w:r>
              <w:t>2</w:t>
            </w:r>
          </w:p>
        </w:tc>
        <w:tc>
          <w:tcPr>
            <w:tcW w:w="10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AC95" w14:textId="513E1DE2" w:rsidR="00876252" w:rsidRPr="00CB1E33" w:rsidRDefault="00876252" w:rsidP="00876252">
            <w:r w:rsidRPr="00A6130D">
              <w:rPr>
                <w:rFonts w:eastAsia="Times New Roman"/>
              </w:rPr>
              <w:t>Основное мероприятие</w:t>
            </w:r>
            <w:r>
              <w:rPr>
                <w:rFonts w:eastAsia="Times New Roman"/>
              </w:rPr>
              <w:t xml:space="preserve"> 1.  </w:t>
            </w:r>
            <w:r w:rsidRPr="00461692">
              <w:rPr>
                <w:rFonts w:eastAsia="Times New Roman"/>
              </w:rPr>
              <w:t>Реализация мероприятий по росту доходного потенциала Ермаковского сельского поселения</w:t>
            </w:r>
          </w:p>
        </w:tc>
        <w:tc>
          <w:tcPr>
            <w:tcW w:w="1585" w:type="dxa"/>
            <w:hideMark/>
          </w:tcPr>
          <w:p w14:paraId="7990E165" w14:textId="47042E07" w:rsidR="00876252" w:rsidRPr="00CB1E33" w:rsidRDefault="00876252" w:rsidP="00876252">
            <w:pPr>
              <w:jc w:val="center"/>
            </w:pPr>
            <w:r w:rsidRPr="00DA617B">
              <w:t>0,0</w:t>
            </w:r>
          </w:p>
        </w:tc>
        <w:tc>
          <w:tcPr>
            <w:tcW w:w="805" w:type="dxa"/>
            <w:hideMark/>
          </w:tcPr>
          <w:p w14:paraId="6596D0DF" w14:textId="6C055D37" w:rsidR="00876252" w:rsidRPr="00CB1E33" w:rsidRDefault="00876252" w:rsidP="00876252">
            <w:pPr>
              <w:jc w:val="center"/>
            </w:pPr>
            <w:r w:rsidRPr="00924436">
              <w:t>0,0</w:t>
            </w:r>
          </w:p>
        </w:tc>
        <w:tc>
          <w:tcPr>
            <w:tcW w:w="1825" w:type="dxa"/>
            <w:hideMark/>
          </w:tcPr>
          <w:p w14:paraId="28D8E9A6" w14:textId="4129B589" w:rsidR="00876252" w:rsidRPr="00CB1E33" w:rsidRDefault="00876252" w:rsidP="00876252">
            <w:pPr>
              <w:jc w:val="center"/>
            </w:pPr>
            <w:r w:rsidRPr="00924436">
              <w:t>0,0</w:t>
            </w:r>
          </w:p>
        </w:tc>
        <w:tc>
          <w:tcPr>
            <w:tcW w:w="1010" w:type="dxa"/>
            <w:hideMark/>
          </w:tcPr>
          <w:p w14:paraId="19A67A71" w14:textId="62E92429" w:rsidR="00876252" w:rsidRPr="00CB1E33" w:rsidRDefault="00876252" w:rsidP="00876252">
            <w:pPr>
              <w:jc w:val="center"/>
            </w:pPr>
            <w:r w:rsidRPr="00924436">
              <w:t>0,0</w:t>
            </w:r>
          </w:p>
        </w:tc>
      </w:tr>
      <w:tr w:rsidR="00876252" w:rsidRPr="00CB1E33" w14:paraId="11C2AC83" w14:textId="77777777" w:rsidTr="00D8088E">
        <w:trPr>
          <w:trHeight w:val="876"/>
        </w:trPr>
        <w:tc>
          <w:tcPr>
            <w:tcW w:w="567" w:type="dxa"/>
          </w:tcPr>
          <w:p w14:paraId="6F39B3DF" w14:textId="228E4743" w:rsidR="00876252" w:rsidRPr="00CB1E33" w:rsidRDefault="00876252" w:rsidP="00085DA0">
            <w:pPr>
              <w:jc w:val="center"/>
            </w:pPr>
            <w:r>
              <w:t>3</w:t>
            </w:r>
          </w:p>
        </w:tc>
        <w:tc>
          <w:tcPr>
            <w:tcW w:w="10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5774" w14:textId="20E0086C" w:rsidR="00876252" w:rsidRPr="00CB1E33" w:rsidRDefault="00876252" w:rsidP="00876252">
            <w:pPr>
              <w:pStyle w:val="a3"/>
            </w:pPr>
            <w:r w:rsidRPr="00A6130D">
              <w:rPr>
                <w:rFonts w:ascii="Times New Roman" w:eastAsia="Times New Roman" w:hAnsi="Times New Roman"/>
              </w:rPr>
              <w:t>Основное мероприятие</w:t>
            </w:r>
            <w:r>
              <w:rPr>
                <w:rFonts w:ascii="Times New Roman" w:eastAsia="Times New Roman" w:hAnsi="Times New Roman"/>
              </w:rPr>
              <w:t xml:space="preserve"> 2.</w:t>
            </w:r>
            <w:r w:rsidRPr="00461692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Проведение оценки эффективности налоговых льгот (пониженных ставок по налогам), установленных органами местного самоуправления Ермаковского сельского поселения</w:t>
            </w:r>
          </w:p>
        </w:tc>
        <w:tc>
          <w:tcPr>
            <w:tcW w:w="1585" w:type="dxa"/>
          </w:tcPr>
          <w:p w14:paraId="315EC21F" w14:textId="0666A274" w:rsidR="00876252" w:rsidRPr="00CB1E33" w:rsidRDefault="00876252" w:rsidP="00876252">
            <w:pPr>
              <w:jc w:val="center"/>
            </w:pPr>
            <w:r w:rsidRPr="00DA617B">
              <w:t>0,0</w:t>
            </w:r>
          </w:p>
        </w:tc>
        <w:tc>
          <w:tcPr>
            <w:tcW w:w="805" w:type="dxa"/>
          </w:tcPr>
          <w:p w14:paraId="00508756" w14:textId="24D60516" w:rsidR="00876252" w:rsidRPr="00CB1E33" w:rsidRDefault="00876252" w:rsidP="00876252">
            <w:pPr>
              <w:jc w:val="center"/>
            </w:pPr>
            <w:r w:rsidRPr="00924436">
              <w:t>0,0</w:t>
            </w:r>
          </w:p>
        </w:tc>
        <w:tc>
          <w:tcPr>
            <w:tcW w:w="1825" w:type="dxa"/>
          </w:tcPr>
          <w:p w14:paraId="2BB1009D" w14:textId="78260D07" w:rsidR="00876252" w:rsidRPr="00CB1E33" w:rsidRDefault="00876252" w:rsidP="00876252">
            <w:pPr>
              <w:jc w:val="center"/>
            </w:pPr>
            <w:r w:rsidRPr="00924436">
              <w:t>0,0</w:t>
            </w:r>
          </w:p>
        </w:tc>
        <w:tc>
          <w:tcPr>
            <w:tcW w:w="1010" w:type="dxa"/>
          </w:tcPr>
          <w:p w14:paraId="56623CC8" w14:textId="251D2312" w:rsidR="00876252" w:rsidRPr="00CB1E33" w:rsidRDefault="00876252" w:rsidP="00876252">
            <w:pPr>
              <w:jc w:val="center"/>
            </w:pPr>
            <w:r w:rsidRPr="00924436">
              <w:t>0,0</w:t>
            </w:r>
          </w:p>
        </w:tc>
      </w:tr>
      <w:tr w:rsidR="00876252" w:rsidRPr="00CB1E33" w14:paraId="36A288A7" w14:textId="3F3A56AB" w:rsidTr="00D8088E">
        <w:trPr>
          <w:trHeight w:val="315"/>
        </w:trPr>
        <w:tc>
          <w:tcPr>
            <w:tcW w:w="567" w:type="dxa"/>
          </w:tcPr>
          <w:p w14:paraId="45E8E95C" w14:textId="475095B4" w:rsidR="00876252" w:rsidRPr="00CB1E33" w:rsidRDefault="00876252" w:rsidP="00085DA0">
            <w:pPr>
              <w:jc w:val="center"/>
            </w:pPr>
            <w:r>
              <w:t>4</w:t>
            </w:r>
          </w:p>
        </w:tc>
        <w:tc>
          <w:tcPr>
            <w:tcW w:w="10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D826" w14:textId="77777777" w:rsidR="00876252" w:rsidRPr="007A5AF3" w:rsidRDefault="00876252" w:rsidP="0087625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A5AF3">
              <w:rPr>
                <w:kern w:val="2"/>
              </w:rPr>
              <w:t>Основное мероприятие 3.</w:t>
            </w:r>
          </w:p>
          <w:p w14:paraId="6802ECA3" w14:textId="77777777" w:rsidR="00876252" w:rsidRDefault="00876252" w:rsidP="0087625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A5AF3">
              <w:rPr>
                <w:kern w:val="2"/>
              </w:rPr>
              <w:t xml:space="preserve">Формирование расходов </w:t>
            </w:r>
            <w:r>
              <w:rPr>
                <w:kern w:val="2"/>
              </w:rPr>
              <w:t>местного</w:t>
            </w:r>
            <w:r w:rsidRPr="007A5AF3">
              <w:rPr>
                <w:kern w:val="2"/>
              </w:rPr>
              <w:t xml:space="preserve"> бюджета </w:t>
            </w:r>
          </w:p>
          <w:p w14:paraId="134D547A" w14:textId="533D2A51" w:rsidR="00876252" w:rsidRDefault="00876252" w:rsidP="00876252">
            <w:r>
              <w:rPr>
                <w:kern w:val="2"/>
              </w:rPr>
              <w:t>в соответствии с муниципальными программами</w:t>
            </w:r>
          </w:p>
        </w:tc>
        <w:tc>
          <w:tcPr>
            <w:tcW w:w="1585" w:type="dxa"/>
          </w:tcPr>
          <w:p w14:paraId="18AE8EEF" w14:textId="2A7302CD" w:rsidR="00876252" w:rsidRDefault="00876252" w:rsidP="00876252">
            <w:pPr>
              <w:jc w:val="center"/>
            </w:pPr>
            <w:r w:rsidRPr="00DA617B">
              <w:t>0,0</w:t>
            </w:r>
          </w:p>
        </w:tc>
        <w:tc>
          <w:tcPr>
            <w:tcW w:w="805" w:type="dxa"/>
          </w:tcPr>
          <w:p w14:paraId="7BAE2CA7" w14:textId="418DEB71" w:rsidR="00876252" w:rsidRDefault="00876252" w:rsidP="00876252">
            <w:pPr>
              <w:jc w:val="center"/>
            </w:pPr>
            <w:r w:rsidRPr="00924436">
              <w:t>0,0</w:t>
            </w:r>
          </w:p>
        </w:tc>
        <w:tc>
          <w:tcPr>
            <w:tcW w:w="1825" w:type="dxa"/>
          </w:tcPr>
          <w:p w14:paraId="63F40DF5" w14:textId="66CEB196" w:rsidR="00876252" w:rsidRDefault="00876252" w:rsidP="00876252">
            <w:pPr>
              <w:jc w:val="center"/>
            </w:pPr>
            <w:r w:rsidRPr="00924436">
              <w:t>0,0</w:t>
            </w:r>
          </w:p>
        </w:tc>
        <w:tc>
          <w:tcPr>
            <w:tcW w:w="1010" w:type="dxa"/>
          </w:tcPr>
          <w:p w14:paraId="24C8639F" w14:textId="69D72BC6" w:rsidR="00876252" w:rsidRDefault="00876252" w:rsidP="00876252">
            <w:pPr>
              <w:jc w:val="center"/>
            </w:pPr>
            <w:r w:rsidRPr="00924436">
              <w:t>0,0</w:t>
            </w:r>
          </w:p>
        </w:tc>
      </w:tr>
      <w:tr w:rsidR="00876252" w:rsidRPr="00CB1E33" w14:paraId="22B9BFD7" w14:textId="1E5F3369" w:rsidTr="00D8088E">
        <w:trPr>
          <w:trHeight w:val="315"/>
        </w:trPr>
        <w:tc>
          <w:tcPr>
            <w:tcW w:w="567" w:type="dxa"/>
          </w:tcPr>
          <w:p w14:paraId="0BB87780" w14:textId="798BF55A" w:rsidR="00876252" w:rsidRPr="00CB1E33" w:rsidRDefault="00876252" w:rsidP="00085DA0">
            <w:pPr>
              <w:jc w:val="center"/>
            </w:pPr>
            <w:r>
              <w:t>5</w:t>
            </w:r>
          </w:p>
        </w:tc>
        <w:tc>
          <w:tcPr>
            <w:tcW w:w="10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3DFD" w14:textId="77777777" w:rsidR="00876252" w:rsidRPr="007A5AF3" w:rsidRDefault="00876252" w:rsidP="0087625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A5AF3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4</w:t>
            </w:r>
            <w:r w:rsidRPr="007A5AF3">
              <w:rPr>
                <w:kern w:val="2"/>
              </w:rPr>
              <w:t>.</w:t>
            </w:r>
          </w:p>
          <w:p w14:paraId="3ECD2E49" w14:textId="01900794" w:rsidR="00876252" w:rsidRDefault="00876252" w:rsidP="00876252">
            <w:r w:rsidRPr="007A5AF3">
              <w:rPr>
                <w:kern w:val="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85" w:type="dxa"/>
          </w:tcPr>
          <w:p w14:paraId="6075769E" w14:textId="193F30F7" w:rsidR="00876252" w:rsidRDefault="00876252" w:rsidP="00876252">
            <w:pPr>
              <w:jc w:val="center"/>
            </w:pPr>
            <w:r w:rsidRPr="00DA617B">
              <w:t>0,0</w:t>
            </w:r>
          </w:p>
        </w:tc>
        <w:tc>
          <w:tcPr>
            <w:tcW w:w="805" w:type="dxa"/>
          </w:tcPr>
          <w:p w14:paraId="15546BE9" w14:textId="7C8E2EB4" w:rsidR="00876252" w:rsidRDefault="00876252" w:rsidP="00876252">
            <w:pPr>
              <w:jc w:val="center"/>
            </w:pPr>
            <w:r w:rsidRPr="00924436">
              <w:t>0,0</w:t>
            </w:r>
          </w:p>
        </w:tc>
        <w:tc>
          <w:tcPr>
            <w:tcW w:w="1825" w:type="dxa"/>
          </w:tcPr>
          <w:p w14:paraId="62BC7B52" w14:textId="227FC500" w:rsidR="00876252" w:rsidRDefault="00876252" w:rsidP="00876252">
            <w:pPr>
              <w:jc w:val="center"/>
            </w:pPr>
            <w:r w:rsidRPr="00924436">
              <w:t>0,0</w:t>
            </w:r>
          </w:p>
        </w:tc>
        <w:tc>
          <w:tcPr>
            <w:tcW w:w="1010" w:type="dxa"/>
          </w:tcPr>
          <w:p w14:paraId="73D3E309" w14:textId="7EB73AA5" w:rsidR="00876252" w:rsidRDefault="00876252" w:rsidP="00876252">
            <w:pPr>
              <w:jc w:val="center"/>
            </w:pPr>
            <w:r w:rsidRPr="00924436">
              <w:t>0,0</w:t>
            </w:r>
          </w:p>
        </w:tc>
      </w:tr>
      <w:tr w:rsidR="00876252" w:rsidRPr="00CB1E33" w14:paraId="0B806990" w14:textId="28294A97" w:rsidTr="00D8088E">
        <w:trPr>
          <w:trHeight w:val="315"/>
        </w:trPr>
        <w:tc>
          <w:tcPr>
            <w:tcW w:w="567" w:type="dxa"/>
          </w:tcPr>
          <w:p w14:paraId="4B01606A" w14:textId="09506B2B" w:rsidR="00876252" w:rsidRPr="00CB1E33" w:rsidRDefault="00876252" w:rsidP="00085DA0">
            <w:pPr>
              <w:jc w:val="center"/>
            </w:pPr>
            <w:r>
              <w:t>6</w:t>
            </w:r>
          </w:p>
        </w:tc>
        <w:tc>
          <w:tcPr>
            <w:tcW w:w="10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6534" w14:textId="77777777" w:rsidR="00876252" w:rsidRPr="007A5AF3" w:rsidRDefault="00876252" w:rsidP="0087625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A5AF3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5</w:t>
            </w:r>
            <w:r w:rsidRPr="007A5AF3">
              <w:rPr>
                <w:kern w:val="2"/>
              </w:rPr>
              <w:t>.</w:t>
            </w:r>
          </w:p>
          <w:p w14:paraId="0EDC9D06" w14:textId="6B5A245A" w:rsidR="00876252" w:rsidRDefault="00876252" w:rsidP="00876252">
            <w:r w:rsidRPr="00082272">
              <w:rPr>
                <w:kern w:val="2"/>
              </w:rPr>
              <w:lastRenderedPageBreak/>
              <w:t xml:space="preserve">Расходы на обеспечение функций органов местного самоуправления </w:t>
            </w:r>
            <w:r>
              <w:rPr>
                <w:kern w:val="2"/>
              </w:rPr>
              <w:t>Ермаковского</w:t>
            </w:r>
            <w:r w:rsidRPr="000822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585" w:type="dxa"/>
          </w:tcPr>
          <w:p w14:paraId="4080B2D7" w14:textId="284639F1" w:rsidR="00876252" w:rsidRDefault="00876252" w:rsidP="00876252">
            <w:pPr>
              <w:jc w:val="center"/>
            </w:pPr>
            <w:r w:rsidRPr="00DA617B">
              <w:lastRenderedPageBreak/>
              <w:t>0,0</w:t>
            </w:r>
          </w:p>
        </w:tc>
        <w:tc>
          <w:tcPr>
            <w:tcW w:w="805" w:type="dxa"/>
          </w:tcPr>
          <w:p w14:paraId="2459BCC5" w14:textId="75A2BBBA" w:rsidR="00876252" w:rsidRDefault="00876252" w:rsidP="00876252">
            <w:pPr>
              <w:jc w:val="center"/>
            </w:pPr>
            <w:r w:rsidRPr="00924436">
              <w:t>0,0</w:t>
            </w:r>
          </w:p>
        </w:tc>
        <w:tc>
          <w:tcPr>
            <w:tcW w:w="1825" w:type="dxa"/>
          </w:tcPr>
          <w:p w14:paraId="21ABA32A" w14:textId="1AB54DFF" w:rsidR="00876252" w:rsidRDefault="00876252" w:rsidP="00876252">
            <w:pPr>
              <w:jc w:val="center"/>
            </w:pPr>
            <w:r w:rsidRPr="00924436">
              <w:t>0,0</w:t>
            </w:r>
          </w:p>
        </w:tc>
        <w:tc>
          <w:tcPr>
            <w:tcW w:w="1010" w:type="dxa"/>
          </w:tcPr>
          <w:p w14:paraId="509F54AE" w14:textId="5651C579" w:rsidR="00876252" w:rsidRDefault="00876252" w:rsidP="00876252">
            <w:pPr>
              <w:jc w:val="center"/>
            </w:pPr>
            <w:r w:rsidRPr="00924436">
              <w:t>0,0</w:t>
            </w:r>
          </w:p>
        </w:tc>
      </w:tr>
      <w:tr w:rsidR="00876252" w:rsidRPr="00CB1E33" w14:paraId="37C2A9E7" w14:textId="77777777" w:rsidTr="00D8088E">
        <w:trPr>
          <w:trHeight w:val="315"/>
        </w:trPr>
        <w:tc>
          <w:tcPr>
            <w:tcW w:w="567" w:type="dxa"/>
          </w:tcPr>
          <w:p w14:paraId="585E5E53" w14:textId="6D2C12A1" w:rsidR="00876252" w:rsidRPr="00CB1E33" w:rsidRDefault="00876252" w:rsidP="00085DA0">
            <w:pPr>
              <w:jc w:val="center"/>
            </w:pPr>
            <w:r>
              <w:t>7</w:t>
            </w: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14:paraId="7C317954" w14:textId="77777777" w:rsidR="00876252" w:rsidRPr="007A5AF3" w:rsidRDefault="00876252" w:rsidP="00876252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6</w:t>
            </w:r>
          </w:p>
          <w:p w14:paraId="37558C04" w14:textId="11089204" w:rsidR="00876252" w:rsidRDefault="00876252" w:rsidP="00876252">
            <w:r w:rsidRPr="007A5AF3">
              <w:rPr>
                <w:kern w:val="2"/>
              </w:rPr>
              <w:t xml:space="preserve">Организация планирования и исполнения расходов </w:t>
            </w:r>
            <w:r>
              <w:rPr>
                <w:kern w:val="2"/>
              </w:rPr>
              <w:t>местного</w:t>
            </w:r>
            <w:r w:rsidRPr="007A5AF3">
              <w:rPr>
                <w:kern w:val="2"/>
              </w:rPr>
              <w:t xml:space="preserve"> бюджета</w:t>
            </w:r>
          </w:p>
        </w:tc>
        <w:tc>
          <w:tcPr>
            <w:tcW w:w="1585" w:type="dxa"/>
          </w:tcPr>
          <w:p w14:paraId="67E94493" w14:textId="29298D99" w:rsidR="00876252" w:rsidRDefault="00876252" w:rsidP="00876252">
            <w:pPr>
              <w:jc w:val="center"/>
            </w:pPr>
            <w:r w:rsidRPr="00DA617B">
              <w:t>0,0</w:t>
            </w:r>
          </w:p>
        </w:tc>
        <w:tc>
          <w:tcPr>
            <w:tcW w:w="805" w:type="dxa"/>
          </w:tcPr>
          <w:p w14:paraId="7AF8B469" w14:textId="7F08D703" w:rsidR="00876252" w:rsidRDefault="00876252" w:rsidP="00876252">
            <w:pPr>
              <w:jc w:val="center"/>
            </w:pPr>
            <w:r w:rsidRPr="00924436">
              <w:t>0,0</w:t>
            </w:r>
          </w:p>
        </w:tc>
        <w:tc>
          <w:tcPr>
            <w:tcW w:w="1825" w:type="dxa"/>
          </w:tcPr>
          <w:p w14:paraId="322E0766" w14:textId="387DDD92" w:rsidR="00876252" w:rsidRDefault="00876252" w:rsidP="00876252">
            <w:pPr>
              <w:jc w:val="center"/>
            </w:pPr>
            <w:r w:rsidRPr="00924436">
              <w:t>0,0</w:t>
            </w:r>
          </w:p>
        </w:tc>
        <w:tc>
          <w:tcPr>
            <w:tcW w:w="1010" w:type="dxa"/>
          </w:tcPr>
          <w:p w14:paraId="2ADE9339" w14:textId="1A11A4C7" w:rsidR="00876252" w:rsidRDefault="00876252" w:rsidP="00876252">
            <w:pPr>
              <w:jc w:val="center"/>
            </w:pPr>
            <w:r w:rsidRPr="00924436">
              <w:t>0,0</w:t>
            </w:r>
          </w:p>
        </w:tc>
      </w:tr>
      <w:tr w:rsidR="00876252" w:rsidRPr="00CB1E33" w14:paraId="22888FED" w14:textId="77777777" w:rsidTr="00D8088E">
        <w:trPr>
          <w:trHeight w:val="315"/>
        </w:trPr>
        <w:tc>
          <w:tcPr>
            <w:tcW w:w="567" w:type="dxa"/>
          </w:tcPr>
          <w:p w14:paraId="146149DC" w14:textId="4ED3ABAA" w:rsidR="00876252" w:rsidRPr="00CB1E33" w:rsidRDefault="00876252" w:rsidP="00085DA0">
            <w:pPr>
              <w:jc w:val="center"/>
            </w:pPr>
            <w:r>
              <w:t>8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58BB" w14:textId="77777777" w:rsidR="00876252" w:rsidRPr="00C95456" w:rsidRDefault="00876252" w:rsidP="0087625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95456">
              <w:rPr>
                <w:rFonts w:eastAsia="Times New Roman"/>
              </w:rPr>
              <w:t>Основное мероприятие 7.</w:t>
            </w:r>
          </w:p>
          <w:p w14:paraId="0A16B708" w14:textId="77777777" w:rsidR="00876252" w:rsidRPr="00C95456" w:rsidRDefault="00876252" w:rsidP="0087625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95456">
              <w:rPr>
                <w:rFonts w:eastAsia="Times New Roman"/>
              </w:rPr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14:paraId="2478711E" w14:textId="77777777" w:rsidR="00876252" w:rsidRPr="00C95456" w:rsidRDefault="00876252" w:rsidP="0087625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95456">
              <w:rPr>
                <w:rFonts w:eastAsia="Times New Roman"/>
              </w:rPr>
              <w:t xml:space="preserve">о контрактной системе </w:t>
            </w:r>
          </w:p>
          <w:p w14:paraId="735B3291" w14:textId="3B98631E" w:rsidR="00876252" w:rsidRDefault="00876252" w:rsidP="00876252">
            <w:r w:rsidRPr="00C95456">
              <w:rPr>
                <w:rFonts w:eastAsia="Times New Roman"/>
              </w:rPr>
              <w:t>в сфере закупок получателями средств местного бюджета</w:t>
            </w:r>
          </w:p>
        </w:tc>
        <w:tc>
          <w:tcPr>
            <w:tcW w:w="1585" w:type="dxa"/>
          </w:tcPr>
          <w:p w14:paraId="0CAFE6FB" w14:textId="3A29DF27" w:rsidR="00876252" w:rsidRDefault="00876252" w:rsidP="00876252">
            <w:pPr>
              <w:jc w:val="center"/>
            </w:pPr>
            <w:r w:rsidRPr="00DA617B">
              <w:t>0,0</w:t>
            </w:r>
          </w:p>
        </w:tc>
        <w:tc>
          <w:tcPr>
            <w:tcW w:w="805" w:type="dxa"/>
          </w:tcPr>
          <w:p w14:paraId="533CD9DD" w14:textId="112D8574" w:rsidR="00876252" w:rsidRDefault="00876252" w:rsidP="00876252">
            <w:pPr>
              <w:jc w:val="center"/>
            </w:pPr>
            <w:r w:rsidRPr="00924436">
              <w:t>0,0</w:t>
            </w:r>
          </w:p>
        </w:tc>
        <w:tc>
          <w:tcPr>
            <w:tcW w:w="1825" w:type="dxa"/>
          </w:tcPr>
          <w:p w14:paraId="607ED357" w14:textId="4FA9EAC7" w:rsidR="00876252" w:rsidRDefault="00876252" w:rsidP="00876252">
            <w:pPr>
              <w:jc w:val="center"/>
            </w:pPr>
            <w:r w:rsidRPr="00924436">
              <w:t>0,0</w:t>
            </w:r>
          </w:p>
        </w:tc>
        <w:tc>
          <w:tcPr>
            <w:tcW w:w="1010" w:type="dxa"/>
          </w:tcPr>
          <w:p w14:paraId="7C7EAB8F" w14:textId="31EB1666" w:rsidR="00876252" w:rsidRDefault="00876252" w:rsidP="00876252">
            <w:pPr>
              <w:jc w:val="center"/>
            </w:pPr>
            <w:r w:rsidRPr="00924436">
              <w:t>0,0</w:t>
            </w:r>
          </w:p>
        </w:tc>
      </w:tr>
    </w:tbl>
    <w:p w14:paraId="7460C79F" w14:textId="77777777" w:rsidR="00D54FC8" w:rsidRPr="00CB1E33" w:rsidRDefault="00D0547E" w:rsidP="00D54FC8">
      <w:pPr>
        <w:ind w:left="-533" w:firstLine="533"/>
        <w:jc w:val="both"/>
      </w:pPr>
      <w:hyperlink r:id="rId11" w:anchor="Par1127" w:history="1">
        <w:r w:rsidR="00D54FC8" w:rsidRPr="00CB1E33">
          <w:rPr>
            <w:u w:val="single"/>
          </w:rPr>
          <w:t>&lt;1&gt;</w:t>
        </w:r>
      </w:hyperlink>
      <w:r w:rsidR="00D54FC8" w:rsidRPr="00CB1E33">
        <w:t xml:space="preserve"> </w:t>
      </w:r>
      <w:proofErr w:type="gramStart"/>
      <w:r w:rsidR="00D54FC8" w:rsidRPr="00CB1E33">
        <w:t>В</w:t>
      </w:r>
      <w:proofErr w:type="gramEnd"/>
      <w:r w:rsidR="00D54FC8" w:rsidRPr="00CB1E33">
        <w:t xml:space="preserve">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14:paraId="7EAC1166" w14:textId="77777777" w:rsidR="00876252" w:rsidRDefault="00876252" w:rsidP="00D54FC8">
      <w:pPr>
        <w:autoSpaceDE w:val="0"/>
        <w:autoSpaceDN w:val="0"/>
        <w:adjustRightInd w:val="0"/>
        <w:jc w:val="right"/>
        <w:outlineLvl w:val="2"/>
      </w:pPr>
    </w:p>
    <w:p w14:paraId="1BA257C5" w14:textId="77777777" w:rsidR="00D8088E" w:rsidRDefault="00D8088E" w:rsidP="00D54FC8">
      <w:pPr>
        <w:autoSpaceDE w:val="0"/>
        <w:autoSpaceDN w:val="0"/>
        <w:adjustRightInd w:val="0"/>
        <w:jc w:val="right"/>
        <w:outlineLvl w:val="2"/>
      </w:pPr>
    </w:p>
    <w:p w14:paraId="3E0DEC52" w14:textId="77777777" w:rsidR="00D8088E" w:rsidRDefault="00D8088E" w:rsidP="00D54FC8">
      <w:pPr>
        <w:autoSpaceDE w:val="0"/>
        <w:autoSpaceDN w:val="0"/>
        <w:adjustRightInd w:val="0"/>
        <w:jc w:val="right"/>
        <w:outlineLvl w:val="2"/>
      </w:pPr>
    </w:p>
    <w:p w14:paraId="7B86A0EF" w14:textId="77777777" w:rsidR="00D8088E" w:rsidRDefault="00D8088E" w:rsidP="00D54FC8">
      <w:pPr>
        <w:autoSpaceDE w:val="0"/>
        <w:autoSpaceDN w:val="0"/>
        <w:adjustRightInd w:val="0"/>
        <w:jc w:val="right"/>
        <w:outlineLvl w:val="2"/>
      </w:pPr>
    </w:p>
    <w:p w14:paraId="76D8E93B" w14:textId="77777777" w:rsidR="00D8088E" w:rsidRDefault="00D8088E" w:rsidP="00D54FC8">
      <w:pPr>
        <w:autoSpaceDE w:val="0"/>
        <w:autoSpaceDN w:val="0"/>
        <w:adjustRightInd w:val="0"/>
        <w:jc w:val="right"/>
        <w:outlineLvl w:val="2"/>
      </w:pPr>
    </w:p>
    <w:p w14:paraId="372FD1C4" w14:textId="77777777" w:rsidR="00D8088E" w:rsidRDefault="00D8088E" w:rsidP="00D54FC8">
      <w:pPr>
        <w:autoSpaceDE w:val="0"/>
        <w:autoSpaceDN w:val="0"/>
        <w:adjustRightInd w:val="0"/>
        <w:jc w:val="right"/>
        <w:outlineLvl w:val="2"/>
      </w:pPr>
    </w:p>
    <w:p w14:paraId="78EF81D9" w14:textId="77777777"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t>Приложение 6</w:t>
      </w:r>
    </w:p>
    <w:p w14:paraId="1755585F" w14:textId="77777777"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  <w:rPr>
          <w:bCs/>
        </w:rPr>
      </w:pPr>
      <w:r w:rsidRPr="00CB1E33">
        <w:rPr>
          <w:bCs/>
        </w:rPr>
        <w:t>ИНФОРМАЦИЯ</w:t>
      </w:r>
    </w:p>
    <w:p w14:paraId="402BF5C6" w14:textId="77777777"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  <w:rPr>
          <w:bCs/>
          <w:iCs/>
        </w:rPr>
      </w:pPr>
      <w:r w:rsidRPr="00CB1E33">
        <w:rPr>
          <w:bCs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</w:t>
      </w:r>
      <w:r w:rsidR="009844A6">
        <w:rPr>
          <w:bCs/>
        </w:rPr>
        <w:t>Ермаковского</w:t>
      </w:r>
      <w:r w:rsidRPr="00CB1E33">
        <w:rPr>
          <w:bCs/>
        </w:rPr>
        <w:t xml:space="preserve"> сельского поселения </w:t>
      </w:r>
      <w:r w:rsidRPr="00CB1E33">
        <w:rPr>
          <w:bCs/>
          <w:iCs/>
        </w:rPr>
        <w:t>в отчетном году</w:t>
      </w:r>
    </w:p>
    <w:p w14:paraId="71808EC9" w14:textId="77777777" w:rsidR="00D54FC8" w:rsidRPr="00CB1E33" w:rsidRDefault="00D54FC8" w:rsidP="00D54FC8">
      <w:pPr>
        <w:jc w:val="right"/>
        <w:rPr>
          <w:vanish/>
        </w:rPr>
      </w:pPr>
      <w:r w:rsidRPr="00CB1E33">
        <w:t xml:space="preserve">тыс. </w:t>
      </w:r>
      <w:proofErr w:type="spellStart"/>
      <w:r w:rsidRPr="00CB1E33">
        <w:t>рублей</w:t>
      </w:r>
    </w:p>
    <w:tbl>
      <w:tblPr>
        <w:tblStyle w:val="1"/>
        <w:tblW w:w="163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838"/>
        <w:gridCol w:w="1146"/>
        <w:gridCol w:w="1135"/>
        <w:gridCol w:w="1277"/>
        <w:gridCol w:w="1277"/>
        <w:gridCol w:w="993"/>
        <w:gridCol w:w="852"/>
        <w:gridCol w:w="1136"/>
        <w:gridCol w:w="994"/>
        <w:gridCol w:w="993"/>
        <w:gridCol w:w="1135"/>
        <w:gridCol w:w="1419"/>
      </w:tblGrid>
      <w:tr w:rsidR="00D54FC8" w:rsidRPr="00EE0B45" w14:paraId="2AD2B996" w14:textId="77777777" w:rsidTr="00D8088E">
        <w:trPr>
          <w:trHeight w:val="1035"/>
        </w:trPr>
        <w:tc>
          <w:tcPr>
            <w:tcW w:w="1702" w:type="dxa"/>
            <w:vMerge w:val="restart"/>
            <w:hideMark/>
          </w:tcPr>
          <w:p w14:paraId="6BF29766" w14:textId="7ED0F715" w:rsidR="00D54FC8" w:rsidRPr="00EE0B45" w:rsidRDefault="00D54FC8" w:rsidP="009844A6">
            <w:pPr>
              <w:jc w:val="center"/>
              <w:rPr>
                <w:bCs/>
              </w:rPr>
            </w:pPr>
            <w:proofErr w:type="gramStart"/>
            <w:r w:rsidRPr="00EE0B45">
              <w:rPr>
                <w:bCs/>
              </w:rPr>
              <w:t>Наиме-нование</w:t>
            </w:r>
            <w:proofErr w:type="spellEnd"/>
            <w:proofErr w:type="gramEnd"/>
            <w:r w:rsidRPr="00EE0B45">
              <w:rPr>
                <w:bCs/>
              </w:rPr>
              <w:t xml:space="preserve"> муниципального </w:t>
            </w:r>
            <w:r w:rsidR="00164BCE" w:rsidRPr="00EE0B45">
              <w:rPr>
                <w:bCs/>
              </w:rPr>
              <w:t>учреждения</w:t>
            </w:r>
            <w:r w:rsidRPr="00EE0B45">
              <w:rPr>
                <w:bCs/>
              </w:rPr>
              <w:t xml:space="preserve"> </w:t>
            </w:r>
          </w:p>
        </w:tc>
        <w:tc>
          <w:tcPr>
            <w:tcW w:w="1418" w:type="dxa"/>
            <w:vMerge w:val="restart"/>
            <w:hideMark/>
          </w:tcPr>
          <w:p w14:paraId="54A710ED" w14:textId="5C9CBAC4" w:rsidR="00D54FC8" w:rsidRPr="00EE0B45" w:rsidRDefault="00D54FC8" w:rsidP="00164BCE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Остаток средств на 01.01.20</w:t>
            </w:r>
            <w:r w:rsidR="00164BCE">
              <w:rPr>
                <w:bCs/>
              </w:rPr>
              <w:t>20</w:t>
            </w:r>
            <w:r w:rsidRPr="00EE0B45">
              <w:rPr>
                <w:bCs/>
              </w:rPr>
              <w:t>&lt;1&gt;</w:t>
            </w:r>
          </w:p>
        </w:tc>
        <w:tc>
          <w:tcPr>
            <w:tcW w:w="6666" w:type="dxa"/>
            <w:gridSpan w:val="6"/>
            <w:hideMark/>
          </w:tcPr>
          <w:p w14:paraId="28412B17" w14:textId="77777777" w:rsidR="00D54FC8" w:rsidRPr="00EE0B45" w:rsidRDefault="00D54FC8" w:rsidP="009844A6">
            <w:pPr>
              <w:jc w:val="center"/>
              <w:rPr>
                <w:bCs/>
              </w:rPr>
            </w:pPr>
            <w:r w:rsidRPr="00EE0B45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10" w:type="dxa"/>
            <w:gridSpan w:val="5"/>
            <w:hideMark/>
          </w:tcPr>
          <w:p w14:paraId="671EE6C6" w14:textId="77777777" w:rsidR="00D54FC8" w:rsidRPr="00EE0B45" w:rsidRDefault="00D54FC8" w:rsidP="009844A6">
            <w:pPr>
              <w:jc w:val="center"/>
              <w:rPr>
                <w:bCs/>
              </w:rPr>
            </w:pPr>
            <w:r w:rsidRPr="00EE0B45">
              <w:rPr>
                <w:bCs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419" w:type="dxa"/>
            <w:vMerge w:val="restart"/>
            <w:hideMark/>
          </w:tcPr>
          <w:p w14:paraId="27881678" w14:textId="727CFCAC" w:rsidR="00D54FC8" w:rsidRPr="00EE0B45" w:rsidRDefault="00D54FC8" w:rsidP="00164BCE">
            <w:pPr>
              <w:jc w:val="center"/>
              <w:rPr>
                <w:bCs/>
              </w:rPr>
            </w:pPr>
            <w:r>
              <w:rPr>
                <w:bCs/>
              </w:rPr>
              <w:t>Остаток на 01.01.202</w:t>
            </w:r>
            <w:r w:rsidR="00164BCE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EE0B45">
              <w:rPr>
                <w:bCs/>
              </w:rPr>
              <w:t>&lt;2&gt;</w:t>
            </w:r>
          </w:p>
        </w:tc>
      </w:tr>
      <w:tr w:rsidR="00D54FC8" w:rsidRPr="00EE0B45" w14:paraId="5C6CB4FB" w14:textId="77777777" w:rsidTr="00D8088E">
        <w:trPr>
          <w:trHeight w:val="375"/>
        </w:trPr>
        <w:tc>
          <w:tcPr>
            <w:tcW w:w="1702" w:type="dxa"/>
            <w:vMerge/>
            <w:hideMark/>
          </w:tcPr>
          <w:p w14:paraId="7126679C" w14:textId="77777777" w:rsidR="00D54FC8" w:rsidRPr="00EE0B45" w:rsidRDefault="00D54FC8" w:rsidP="009844A6">
            <w:pPr>
              <w:rPr>
                <w:bCs/>
              </w:rPr>
            </w:pPr>
          </w:p>
        </w:tc>
        <w:tc>
          <w:tcPr>
            <w:tcW w:w="1418" w:type="dxa"/>
            <w:vMerge/>
            <w:hideMark/>
          </w:tcPr>
          <w:p w14:paraId="6961CDBF" w14:textId="77777777" w:rsidR="00D54FC8" w:rsidRPr="00EE0B45" w:rsidRDefault="00D54FC8" w:rsidP="009844A6">
            <w:pPr>
              <w:rPr>
                <w:bCs/>
              </w:rPr>
            </w:pPr>
          </w:p>
        </w:tc>
        <w:tc>
          <w:tcPr>
            <w:tcW w:w="838" w:type="dxa"/>
            <w:vMerge w:val="restart"/>
            <w:hideMark/>
          </w:tcPr>
          <w:p w14:paraId="681EFED0" w14:textId="77777777" w:rsidR="00D54FC8" w:rsidRPr="00EE0B45" w:rsidRDefault="00D54FC8" w:rsidP="009844A6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всего</w:t>
            </w:r>
          </w:p>
        </w:tc>
        <w:tc>
          <w:tcPr>
            <w:tcW w:w="5828" w:type="dxa"/>
            <w:gridSpan w:val="5"/>
            <w:hideMark/>
          </w:tcPr>
          <w:p w14:paraId="08225705" w14:textId="77777777" w:rsidR="00D54FC8" w:rsidRPr="00EE0B45" w:rsidRDefault="00D54FC8" w:rsidP="009844A6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 том числе:</w:t>
            </w:r>
          </w:p>
        </w:tc>
        <w:tc>
          <w:tcPr>
            <w:tcW w:w="852" w:type="dxa"/>
            <w:vMerge w:val="restart"/>
            <w:hideMark/>
          </w:tcPr>
          <w:p w14:paraId="28710C0C" w14:textId="77777777" w:rsidR="00D54FC8" w:rsidRPr="00EE0B45" w:rsidRDefault="00D54FC8" w:rsidP="009844A6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всего</w:t>
            </w:r>
          </w:p>
        </w:tc>
        <w:tc>
          <w:tcPr>
            <w:tcW w:w="4258" w:type="dxa"/>
            <w:gridSpan w:val="4"/>
            <w:hideMark/>
          </w:tcPr>
          <w:p w14:paraId="13E7E8CD" w14:textId="77777777" w:rsidR="00D54FC8" w:rsidRPr="00EE0B45" w:rsidRDefault="00D54FC8" w:rsidP="009844A6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 том числе:</w:t>
            </w:r>
          </w:p>
        </w:tc>
        <w:tc>
          <w:tcPr>
            <w:tcW w:w="1419" w:type="dxa"/>
            <w:vMerge/>
            <w:hideMark/>
          </w:tcPr>
          <w:p w14:paraId="42DABC0A" w14:textId="77777777" w:rsidR="00D54FC8" w:rsidRPr="00EE0B45" w:rsidRDefault="00D54FC8" w:rsidP="009844A6">
            <w:pPr>
              <w:rPr>
                <w:bCs/>
              </w:rPr>
            </w:pPr>
          </w:p>
        </w:tc>
      </w:tr>
      <w:tr w:rsidR="00D8088E" w:rsidRPr="00EE0B45" w14:paraId="1A6FDFAD" w14:textId="77777777" w:rsidTr="00D8088E">
        <w:trPr>
          <w:trHeight w:val="1260"/>
        </w:trPr>
        <w:tc>
          <w:tcPr>
            <w:tcW w:w="1702" w:type="dxa"/>
            <w:vMerge/>
            <w:hideMark/>
          </w:tcPr>
          <w:p w14:paraId="5167E9DC" w14:textId="77777777" w:rsidR="00D54FC8" w:rsidRPr="00EE0B45" w:rsidRDefault="00D54FC8" w:rsidP="009844A6">
            <w:pPr>
              <w:rPr>
                <w:bCs/>
              </w:rPr>
            </w:pPr>
          </w:p>
        </w:tc>
        <w:tc>
          <w:tcPr>
            <w:tcW w:w="1418" w:type="dxa"/>
            <w:vMerge/>
            <w:hideMark/>
          </w:tcPr>
          <w:p w14:paraId="1A836D3F" w14:textId="77777777" w:rsidR="00D54FC8" w:rsidRPr="00EE0B45" w:rsidRDefault="00D54FC8" w:rsidP="009844A6">
            <w:pPr>
              <w:rPr>
                <w:bCs/>
              </w:rPr>
            </w:pPr>
          </w:p>
        </w:tc>
        <w:tc>
          <w:tcPr>
            <w:tcW w:w="838" w:type="dxa"/>
            <w:vMerge/>
            <w:hideMark/>
          </w:tcPr>
          <w:p w14:paraId="3F02D8F0" w14:textId="77777777" w:rsidR="00D54FC8" w:rsidRPr="00EE0B45" w:rsidRDefault="00D54FC8" w:rsidP="009844A6">
            <w:pPr>
              <w:rPr>
                <w:bCs/>
              </w:rPr>
            </w:pPr>
          </w:p>
        </w:tc>
        <w:tc>
          <w:tcPr>
            <w:tcW w:w="1146" w:type="dxa"/>
            <w:hideMark/>
          </w:tcPr>
          <w:p w14:paraId="6B493ADD" w14:textId="77777777" w:rsidR="00D54FC8" w:rsidRPr="00EE0B45" w:rsidRDefault="00D54FC8" w:rsidP="009844A6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оказание платных услуг</w:t>
            </w:r>
          </w:p>
        </w:tc>
        <w:tc>
          <w:tcPr>
            <w:tcW w:w="1135" w:type="dxa"/>
            <w:hideMark/>
          </w:tcPr>
          <w:p w14:paraId="73641BA8" w14:textId="77777777" w:rsidR="00D54FC8" w:rsidRPr="00EE0B45" w:rsidRDefault="00D54FC8" w:rsidP="009844A6">
            <w:pPr>
              <w:jc w:val="center"/>
              <w:rPr>
                <w:bCs/>
              </w:rPr>
            </w:pPr>
            <w:proofErr w:type="gramStart"/>
            <w:r w:rsidRPr="00EE0B45">
              <w:rPr>
                <w:bCs/>
              </w:rPr>
              <w:t>добро-вольные</w:t>
            </w:r>
            <w:proofErr w:type="gramEnd"/>
            <w:r w:rsidRPr="00EE0B45">
              <w:rPr>
                <w:bCs/>
              </w:rPr>
              <w:t xml:space="preserve"> пожертвования</w:t>
            </w:r>
          </w:p>
        </w:tc>
        <w:tc>
          <w:tcPr>
            <w:tcW w:w="1277" w:type="dxa"/>
            <w:hideMark/>
          </w:tcPr>
          <w:p w14:paraId="6285E11C" w14:textId="77777777" w:rsidR="00D54FC8" w:rsidRPr="00EE0B45" w:rsidRDefault="00D54FC8" w:rsidP="009844A6">
            <w:pPr>
              <w:jc w:val="center"/>
              <w:rPr>
                <w:bCs/>
              </w:rPr>
            </w:pPr>
            <w:r w:rsidRPr="00EE0B45">
              <w:rPr>
                <w:bCs/>
              </w:rPr>
              <w:t xml:space="preserve">целевые взносы </w:t>
            </w:r>
            <w:proofErr w:type="spellStart"/>
            <w:proofErr w:type="gramStart"/>
            <w:r w:rsidRPr="00EE0B45">
              <w:rPr>
                <w:bCs/>
              </w:rPr>
              <w:t>физи-ческих</w:t>
            </w:r>
            <w:proofErr w:type="spellEnd"/>
            <w:proofErr w:type="gramEnd"/>
            <w:r w:rsidRPr="00EE0B45">
              <w:rPr>
                <w:bCs/>
              </w:rPr>
              <w:t xml:space="preserve"> и (или) </w:t>
            </w:r>
            <w:proofErr w:type="spellStart"/>
            <w:r w:rsidRPr="00EE0B45">
              <w:rPr>
                <w:bCs/>
              </w:rPr>
              <w:t>юридиче-ских</w:t>
            </w:r>
            <w:proofErr w:type="spellEnd"/>
            <w:r w:rsidRPr="00EE0B45">
              <w:rPr>
                <w:bCs/>
              </w:rPr>
              <w:t xml:space="preserve"> лиц</w:t>
            </w:r>
          </w:p>
        </w:tc>
        <w:tc>
          <w:tcPr>
            <w:tcW w:w="1277" w:type="dxa"/>
            <w:hideMark/>
          </w:tcPr>
          <w:p w14:paraId="4519CA5C" w14:textId="77777777" w:rsidR="00D54FC8" w:rsidRPr="00EE0B45" w:rsidRDefault="00D54FC8" w:rsidP="009844A6">
            <w:pPr>
              <w:jc w:val="center"/>
              <w:rPr>
                <w:bCs/>
              </w:rPr>
            </w:pPr>
            <w:r w:rsidRPr="00EE0B45">
              <w:rPr>
                <w:bCs/>
              </w:rPr>
              <w:t xml:space="preserve">средства, </w:t>
            </w:r>
            <w:proofErr w:type="gramStart"/>
            <w:r w:rsidRPr="00EE0B45">
              <w:rPr>
                <w:bCs/>
              </w:rPr>
              <w:t>получен-</w:t>
            </w:r>
            <w:proofErr w:type="spellStart"/>
            <w:r w:rsidRPr="00EE0B45">
              <w:rPr>
                <w:bCs/>
              </w:rPr>
              <w:t>ные</w:t>
            </w:r>
            <w:proofErr w:type="spellEnd"/>
            <w:proofErr w:type="gramEnd"/>
            <w:r w:rsidRPr="00EE0B45">
              <w:rPr>
                <w:bCs/>
              </w:rPr>
              <w:t xml:space="preserve"> от </w:t>
            </w:r>
            <w:proofErr w:type="spellStart"/>
            <w:r w:rsidRPr="00EE0B45">
              <w:rPr>
                <w:bCs/>
              </w:rPr>
              <w:t>прино-сящей</w:t>
            </w:r>
            <w:proofErr w:type="spellEnd"/>
            <w:r w:rsidRPr="00EE0B45">
              <w:rPr>
                <w:bCs/>
              </w:rPr>
              <w:t xml:space="preserve"> доход деятель-</w:t>
            </w:r>
            <w:proofErr w:type="spellStart"/>
            <w:r w:rsidRPr="00EE0B45">
              <w:rPr>
                <w:bCs/>
              </w:rPr>
              <w:t>ности</w:t>
            </w:r>
            <w:proofErr w:type="spellEnd"/>
          </w:p>
        </w:tc>
        <w:tc>
          <w:tcPr>
            <w:tcW w:w="993" w:type="dxa"/>
            <w:hideMark/>
          </w:tcPr>
          <w:p w14:paraId="09750770" w14:textId="77777777" w:rsidR="00D54FC8" w:rsidRPr="00EE0B45" w:rsidRDefault="00D54FC8" w:rsidP="009844A6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иные доходы</w:t>
            </w:r>
          </w:p>
        </w:tc>
        <w:tc>
          <w:tcPr>
            <w:tcW w:w="852" w:type="dxa"/>
            <w:vMerge/>
            <w:hideMark/>
          </w:tcPr>
          <w:p w14:paraId="69AB0942" w14:textId="77777777" w:rsidR="00D54FC8" w:rsidRPr="00EE0B45" w:rsidRDefault="00D54FC8" w:rsidP="009844A6">
            <w:pPr>
              <w:rPr>
                <w:bCs/>
              </w:rPr>
            </w:pPr>
          </w:p>
        </w:tc>
        <w:tc>
          <w:tcPr>
            <w:tcW w:w="1136" w:type="dxa"/>
            <w:hideMark/>
          </w:tcPr>
          <w:p w14:paraId="618F244F" w14:textId="77777777" w:rsidR="00D54FC8" w:rsidRPr="00EE0B45" w:rsidRDefault="00D54FC8" w:rsidP="009844A6">
            <w:pPr>
              <w:jc w:val="center"/>
              <w:rPr>
                <w:bCs/>
              </w:rPr>
            </w:pPr>
            <w:r w:rsidRPr="00EE0B45">
              <w:rPr>
                <w:bCs/>
              </w:rPr>
              <w:t xml:space="preserve">оплата труда с </w:t>
            </w:r>
            <w:proofErr w:type="spellStart"/>
            <w:proofErr w:type="gramStart"/>
            <w:r w:rsidRPr="00EE0B45">
              <w:rPr>
                <w:bCs/>
              </w:rPr>
              <w:t>начисле-ниями</w:t>
            </w:r>
            <w:proofErr w:type="spellEnd"/>
            <w:proofErr w:type="gramEnd"/>
          </w:p>
        </w:tc>
        <w:tc>
          <w:tcPr>
            <w:tcW w:w="994" w:type="dxa"/>
            <w:hideMark/>
          </w:tcPr>
          <w:p w14:paraId="4B70C3CA" w14:textId="77777777" w:rsidR="00D54FC8" w:rsidRPr="00EE0B45" w:rsidRDefault="00D54FC8" w:rsidP="009844A6">
            <w:pPr>
              <w:jc w:val="center"/>
              <w:rPr>
                <w:bCs/>
              </w:rPr>
            </w:pPr>
            <w:proofErr w:type="spellStart"/>
            <w:proofErr w:type="gramStart"/>
            <w:r w:rsidRPr="00EE0B45">
              <w:rPr>
                <w:bCs/>
              </w:rPr>
              <w:t>капита-льные</w:t>
            </w:r>
            <w:proofErr w:type="spellEnd"/>
            <w:proofErr w:type="gramEnd"/>
            <w:r w:rsidRPr="00EE0B45">
              <w:rPr>
                <w:bCs/>
              </w:rPr>
              <w:t xml:space="preserve"> </w:t>
            </w:r>
            <w:proofErr w:type="spellStart"/>
            <w:r w:rsidRPr="00EE0B45">
              <w:rPr>
                <w:bCs/>
              </w:rPr>
              <w:t>вло-жения</w:t>
            </w:r>
            <w:proofErr w:type="spellEnd"/>
          </w:p>
        </w:tc>
        <w:tc>
          <w:tcPr>
            <w:tcW w:w="993" w:type="dxa"/>
            <w:hideMark/>
          </w:tcPr>
          <w:p w14:paraId="4013F519" w14:textId="77777777" w:rsidR="00D54FC8" w:rsidRPr="00EE0B45" w:rsidRDefault="00D54FC8" w:rsidP="009844A6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мате-</w:t>
            </w:r>
            <w:proofErr w:type="spellStart"/>
            <w:r w:rsidRPr="00EE0B45">
              <w:rPr>
                <w:bCs/>
              </w:rPr>
              <w:t>риаль</w:t>
            </w:r>
            <w:proofErr w:type="spellEnd"/>
            <w:r w:rsidRPr="00EE0B45">
              <w:rPr>
                <w:bCs/>
              </w:rPr>
              <w:t>-</w:t>
            </w:r>
            <w:proofErr w:type="spellStart"/>
            <w:r w:rsidRPr="00EE0B45">
              <w:rPr>
                <w:bCs/>
              </w:rPr>
              <w:t>ные</w:t>
            </w:r>
            <w:proofErr w:type="spellEnd"/>
            <w:r w:rsidRPr="00EE0B45">
              <w:rPr>
                <w:bCs/>
              </w:rPr>
              <w:t xml:space="preserve"> запасы</w:t>
            </w:r>
          </w:p>
        </w:tc>
        <w:tc>
          <w:tcPr>
            <w:tcW w:w="1135" w:type="dxa"/>
            <w:hideMark/>
          </w:tcPr>
          <w:p w14:paraId="58AE9C51" w14:textId="77777777" w:rsidR="00D54FC8" w:rsidRPr="00EE0B45" w:rsidRDefault="00D54FC8" w:rsidP="009844A6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прочие расходы</w:t>
            </w:r>
          </w:p>
        </w:tc>
        <w:tc>
          <w:tcPr>
            <w:tcW w:w="1419" w:type="dxa"/>
            <w:vMerge/>
            <w:hideMark/>
          </w:tcPr>
          <w:p w14:paraId="3DAFC045" w14:textId="77777777" w:rsidR="00D54FC8" w:rsidRPr="00EE0B45" w:rsidRDefault="00D54FC8" w:rsidP="009844A6">
            <w:pPr>
              <w:rPr>
                <w:bCs/>
              </w:rPr>
            </w:pPr>
          </w:p>
        </w:tc>
      </w:tr>
      <w:tr w:rsidR="00876252" w:rsidRPr="00EE0B45" w14:paraId="79F9EF37" w14:textId="77777777" w:rsidTr="00D8088E">
        <w:trPr>
          <w:trHeight w:val="315"/>
        </w:trPr>
        <w:tc>
          <w:tcPr>
            <w:tcW w:w="1702" w:type="dxa"/>
            <w:hideMark/>
          </w:tcPr>
          <w:p w14:paraId="6E68D82D" w14:textId="77777777" w:rsidR="00D54FC8" w:rsidRPr="00EE0B45" w:rsidRDefault="00D54FC8" w:rsidP="009844A6">
            <w:pPr>
              <w:jc w:val="center"/>
              <w:rPr>
                <w:bCs/>
              </w:rPr>
            </w:pPr>
            <w:r w:rsidRPr="00EE0B45">
              <w:rPr>
                <w:bCs/>
              </w:rPr>
              <w:t>1</w:t>
            </w:r>
          </w:p>
        </w:tc>
        <w:tc>
          <w:tcPr>
            <w:tcW w:w="1418" w:type="dxa"/>
            <w:noWrap/>
            <w:hideMark/>
          </w:tcPr>
          <w:p w14:paraId="473A217F" w14:textId="77777777" w:rsidR="00D54FC8" w:rsidRPr="00EE0B45" w:rsidRDefault="00D54FC8" w:rsidP="009844A6">
            <w:pPr>
              <w:jc w:val="center"/>
            </w:pPr>
            <w:r w:rsidRPr="00EE0B45">
              <w:t>2</w:t>
            </w:r>
          </w:p>
        </w:tc>
        <w:tc>
          <w:tcPr>
            <w:tcW w:w="838" w:type="dxa"/>
            <w:noWrap/>
            <w:hideMark/>
          </w:tcPr>
          <w:p w14:paraId="1C23D563" w14:textId="77777777" w:rsidR="00D54FC8" w:rsidRPr="00EE0B45" w:rsidRDefault="00D54FC8" w:rsidP="009844A6">
            <w:pPr>
              <w:jc w:val="center"/>
            </w:pPr>
            <w:r w:rsidRPr="00EE0B45">
              <w:t>3</w:t>
            </w:r>
          </w:p>
        </w:tc>
        <w:tc>
          <w:tcPr>
            <w:tcW w:w="1146" w:type="dxa"/>
            <w:noWrap/>
            <w:hideMark/>
          </w:tcPr>
          <w:p w14:paraId="25BDFF0C" w14:textId="77777777" w:rsidR="00D54FC8" w:rsidRPr="00EE0B45" w:rsidRDefault="00D54FC8" w:rsidP="009844A6">
            <w:pPr>
              <w:jc w:val="center"/>
            </w:pPr>
            <w:r w:rsidRPr="00EE0B45">
              <w:t>4</w:t>
            </w:r>
          </w:p>
        </w:tc>
        <w:tc>
          <w:tcPr>
            <w:tcW w:w="1135" w:type="dxa"/>
            <w:noWrap/>
            <w:hideMark/>
          </w:tcPr>
          <w:p w14:paraId="04EE3F29" w14:textId="77777777" w:rsidR="00D54FC8" w:rsidRPr="00EE0B45" w:rsidRDefault="00D54FC8" w:rsidP="009844A6">
            <w:pPr>
              <w:jc w:val="center"/>
            </w:pPr>
            <w:r w:rsidRPr="00EE0B45">
              <w:t>5</w:t>
            </w:r>
          </w:p>
        </w:tc>
        <w:tc>
          <w:tcPr>
            <w:tcW w:w="1277" w:type="dxa"/>
            <w:noWrap/>
            <w:hideMark/>
          </w:tcPr>
          <w:p w14:paraId="42F9CC87" w14:textId="77777777" w:rsidR="00D54FC8" w:rsidRPr="00EE0B45" w:rsidRDefault="00D54FC8" w:rsidP="009844A6">
            <w:pPr>
              <w:jc w:val="center"/>
            </w:pPr>
            <w:r w:rsidRPr="00EE0B45">
              <w:t>6</w:t>
            </w:r>
          </w:p>
        </w:tc>
        <w:tc>
          <w:tcPr>
            <w:tcW w:w="1277" w:type="dxa"/>
            <w:noWrap/>
            <w:hideMark/>
          </w:tcPr>
          <w:p w14:paraId="04283F92" w14:textId="77777777" w:rsidR="00D54FC8" w:rsidRPr="00EE0B45" w:rsidRDefault="00D54FC8" w:rsidP="009844A6">
            <w:pPr>
              <w:jc w:val="center"/>
            </w:pPr>
            <w:r w:rsidRPr="00EE0B45">
              <w:t>7</w:t>
            </w:r>
          </w:p>
        </w:tc>
        <w:tc>
          <w:tcPr>
            <w:tcW w:w="993" w:type="dxa"/>
            <w:noWrap/>
            <w:hideMark/>
          </w:tcPr>
          <w:p w14:paraId="171B866E" w14:textId="77777777" w:rsidR="00D54FC8" w:rsidRPr="00EE0B45" w:rsidRDefault="00D54FC8" w:rsidP="009844A6">
            <w:pPr>
              <w:jc w:val="center"/>
            </w:pPr>
            <w:r w:rsidRPr="00EE0B45">
              <w:t>8</w:t>
            </w:r>
          </w:p>
        </w:tc>
        <w:tc>
          <w:tcPr>
            <w:tcW w:w="852" w:type="dxa"/>
            <w:noWrap/>
            <w:hideMark/>
          </w:tcPr>
          <w:p w14:paraId="1600DAE4" w14:textId="77777777" w:rsidR="00D54FC8" w:rsidRPr="00EE0B45" w:rsidRDefault="00D54FC8" w:rsidP="009844A6">
            <w:pPr>
              <w:jc w:val="center"/>
            </w:pPr>
            <w:r w:rsidRPr="00EE0B45">
              <w:t>9</w:t>
            </w:r>
          </w:p>
        </w:tc>
        <w:tc>
          <w:tcPr>
            <w:tcW w:w="1136" w:type="dxa"/>
            <w:noWrap/>
            <w:hideMark/>
          </w:tcPr>
          <w:p w14:paraId="39DA27C2" w14:textId="77777777" w:rsidR="00D54FC8" w:rsidRPr="00EE0B45" w:rsidRDefault="00D54FC8" w:rsidP="009844A6">
            <w:pPr>
              <w:jc w:val="center"/>
            </w:pPr>
            <w:r w:rsidRPr="00EE0B45">
              <w:t>10</w:t>
            </w:r>
          </w:p>
        </w:tc>
        <w:tc>
          <w:tcPr>
            <w:tcW w:w="994" w:type="dxa"/>
            <w:noWrap/>
            <w:hideMark/>
          </w:tcPr>
          <w:p w14:paraId="01340988" w14:textId="77777777" w:rsidR="00D54FC8" w:rsidRPr="00EE0B45" w:rsidRDefault="00D54FC8" w:rsidP="009844A6">
            <w:pPr>
              <w:jc w:val="center"/>
            </w:pPr>
            <w:r w:rsidRPr="00EE0B45">
              <w:t>11</w:t>
            </w:r>
          </w:p>
        </w:tc>
        <w:tc>
          <w:tcPr>
            <w:tcW w:w="993" w:type="dxa"/>
            <w:noWrap/>
            <w:hideMark/>
          </w:tcPr>
          <w:p w14:paraId="445E67E5" w14:textId="77777777" w:rsidR="00D54FC8" w:rsidRPr="00EE0B45" w:rsidRDefault="00D54FC8" w:rsidP="009844A6">
            <w:pPr>
              <w:jc w:val="center"/>
            </w:pPr>
            <w:r w:rsidRPr="00EE0B45">
              <w:t>12</w:t>
            </w:r>
          </w:p>
        </w:tc>
        <w:tc>
          <w:tcPr>
            <w:tcW w:w="1135" w:type="dxa"/>
            <w:noWrap/>
            <w:hideMark/>
          </w:tcPr>
          <w:p w14:paraId="74C48C96" w14:textId="77777777" w:rsidR="00D54FC8" w:rsidRPr="00EE0B45" w:rsidRDefault="00D54FC8" w:rsidP="009844A6">
            <w:pPr>
              <w:jc w:val="center"/>
            </w:pPr>
            <w:r w:rsidRPr="00EE0B45">
              <w:t>13</w:t>
            </w:r>
          </w:p>
        </w:tc>
        <w:tc>
          <w:tcPr>
            <w:tcW w:w="1419" w:type="dxa"/>
            <w:noWrap/>
            <w:hideMark/>
          </w:tcPr>
          <w:p w14:paraId="33525E57" w14:textId="77777777" w:rsidR="00D54FC8" w:rsidRPr="00EE0B45" w:rsidRDefault="00D54FC8" w:rsidP="009844A6">
            <w:pPr>
              <w:jc w:val="center"/>
            </w:pPr>
            <w:r w:rsidRPr="00EE0B45">
              <w:t>14</w:t>
            </w:r>
          </w:p>
        </w:tc>
      </w:tr>
      <w:tr w:rsidR="00876252" w:rsidRPr="00EE0B45" w14:paraId="41814FE7" w14:textId="77777777" w:rsidTr="00D8088E">
        <w:trPr>
          <w:trHeight w:val="315"/>
        </w:trPr>
        <w:tc>
          <w:tcPr>
            <w:tcW w:w="1702" w:type="dxa"/>
            <w:hideMark/>
          </w:tcPr>
          <w:p w14:paraId="045B195B" w14:textId="77777777" w:rsidR="00D54FC8" w:rsidRPr="00EE0B45" w:rsidRDefault="00D54FC8" w:rsidP="009844A6">
            <w:pPr>
              <w:jc w:val="center"/>
              <w:rPr>
                <w:bCs/>
              </w:rPr>
            </w:pPr>
            <w:r w:rsidRPr="00EE0B45">
              <w:rPr>
                <w:bCs/>
              </w:rPr>
              <w:lastRenderedPageBreak/>
              <w:t>Всего</w:t>
            </w:r>
          </w:p>
        </w:tc>
        <w:tc>
          <w:tcPr>
            <w:tcW w:w="1418" w:type="dxa"/>
          </w:tcPr>
          <w:p w14:paraId="35E85BA7" w14:textId="77777777" w:rsidR="00D54FC8" w:rsidRPr="00EE0B45" w:rsidRDefault="00D54FC8" w:rsidP="009844A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38" w:type="dxa"/>
          </w:tcPr>
          <w:p w14:paraId="2E10D3DC" w14:textId="77777777"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46" w:type="dxa"/>
          </w:tcPr>
          <w:p w14:paraId="569C6F9E" w14:textId="77777777"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5" w:type="dxa"/>
          </w:tcPr>
          <w:p w14:paraId="4A72F24A" w14:textId="77777777"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277" w:type="dxa"/>
          </w:tcPr>
          <w:p w14:paraId="36C5DE52" w14:textId="77777777"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277" w:type="dxa"/>
          </w:tcPr>
          <w:p w14:paraId="5FEEB6AB" w14:textId="77777777"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993" w:type="dxa"/>
          </w:tcPr>
          <w:p w14:paraId="63E2B7E1" w14:textId="77777777"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852" w:type="dxa"/>
          </w:tcPr>
          <w:p w14:paraId="0BB512F3" w14:textId="77777777"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6" w:type="dxa"/>
          </w:tcPr>
          <w:p w14:paraId="3CA4B072" w14:textId="77777777"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994" w:type="dxa"/>
          </w:tcPr>
          <w:p w14:paraId="1511D9C9" w14:textId="77777777"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993" w:type="dxa"/>
          </w:tcPr>
          <w:p w14:paraId="68DCBBB9" w14:textId="77777777"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5" w:type="dxa"/>
          </w:tcPr>
          <w:p w14:paraId="771AA1E3" w14:textId="77777777"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419" w:type="dxa"/>
          </w:tcPr>
          <w:p w14:paraId="53C18111" w14:textId="77777777" w:rsidR="00D54FC8" w:rsidRDefault="00D54FC8">
            <w:r w:rsidRPr="00A83472">
              <w:rPr>
                <w:bCs/>
              </w:rPr>
              <w:t>-</w:t>
            </w:r>
          </w:p>
        </w:tc>
      </w:tr>
      <w:tr w:rsidR="00D54FC8" w:rsidRPr="00EE0B45" w14:paraId="5E174435" w14:textId="77777777" w:rsidTr="00D8088E">
        <w:trPr>
          <w:trHeight w:val="315"/>
        </w:trPr>
        <w:tc>
          <w:tcPr>
            <w:tcW w:w="16315" w:type="dxa"/>
            <w:gridSpan w:val="14"/>
            <w:hideMark/>
          </w:tcPr>
          <w:p w14:paraId="18E32BE2" w14:textId="77777777" w:rsidR="00D54FC8" w:rsidRPr="00EE0B45" w:rsidRDefault="00D54FC8" w:rsidP="00B1705D">
            <w:pPr>
              <w:jc w:val="center"/>
              <w:rPr>
                <w:bCs/>
              </w:rPr>
            </w:pPr>
          </w:p>
        </w:tc>
      </w:tr>
      <w:tr w:rsidR="00876252" w:rsidRPr="00EE0B45" w14:paraId="079ECF5A" w14:textId="77777777" w:rsidTr="00D8088E">
        <w:trPr>
          <w:trHeight w:val="315"/>
        </w:trPr>
        <w:tc>
          <w:tcPr>
            <w:tcW w:w="1702" w:type="dxa"/>
            <w:noWrap/>
            <w:hideMark/>
          </w:tcPr>
          <w:p w14:paraId="3DA08D8E" w14:textId="77777777" w:rsidR="00D54FC8" w:rsidRPr="00EE0B45" w:rsidRDefault="00D54FC8" w:rsidP="009844A6">
            <w:r w:rsidRPr="00EE0B45">
              <w:t> </w:t>
            </w:r>
          </w:p>
        </w:tc>
        <w:tc>
          <w:tcPr>
            <w:tcW w:w="1418" w:type="dxa"/>
            <w:noWrap/>
            <w:hideMark/>
          </w:tcPr>
          <w:p w14:paraId="5363546E" w14:textId="77777777" w:rsidR="00D54FC8" w:rsidRPr="00EE0B45" w:rsidRDefault="00D54FC8" w:rsidP="009844A6">
            <w:r w:rsidRPr="00EE0B45">
              <w:t> </w:t>
            </w:r>
          </w:p>
        </w:tc>
        <w:tc>
          <w:tcPr>
            <w:tcW w:w="838" w:type="dxa"/>
            <w:noWrap/>
            <w:hideMark/>
          </w:tcPr>
          <w:p w14:paraId="24AAE39E" w14:textId="77777777" w:rsidR="00D54FC8" w:rsidRPr="00EE0B45" w:rsidRDefault="00D54FC8" w:rsidP="009844A6">
            <w:r w:rsidRPr="00EE0B45">
              <w:t> </w:t>
            </w:r>
          </w:p>
        </w:tc>
        <w:tc>
          <w:tcPr>
            <w:tcW w:w="1146" w:type="dxa"/>
            <w:noWrap/>
            <w:hideMark/>
          </w:tcPr>
          <w:p w14:paraId="4AEAEE34" w14:textId="77777777" w:rsidR="00D54FC8" w:rsidRPr="00EE0B45" w:rsidRDefault="00D54FC8" w:rsidP="009844A6">
            <w:r w:rsidRPr="00EE0B45">
              <w:t> </w:t>
            </w:r>
          </w:p>
        </w:tc>
        <w:tc>
          <w:tcPr>
            <w:tcW w:w="1135" w:type="dxa"/>
            <w:noWrap/>
            <w:hideMark/>
          </w:tcPr>
          <w:p w14:paraId="31C11782" w14:textId="77777777" w:rsidR="00D54FC8" w:rsidRPr="00EE0B45" w:rsidRDefault="00D54FC8" w:rsidP="009844A6">
            <w:r w:rsidRPr="00EE0B45">
              <w:t> </w:t>
            </w:r>
          </w:p>
        </w:tc>
        <w:tc>
          <w:tcPr>
            <w:tcW w:w="1277" w:type="dxa"/>
            <w:noWrap/>
            <w:hideMark/>
          </w:tcPr>
          <w:p w14:paraId="57AFAF2A" w14:textId="77777777" w:rsidR="00D54FC8" w:rsidRPr="00EE0B45" w:rsidRDefault="00D54FC8" w:rsidP="009844A6">
            <w:r w:rsidRPr="00EE0B45">
              <w:t> </w:t>
            </w:r>
          </w:p>
        </w:tc>
        <w:tc>
          <w:tcPr>
            <w:tcW w:w="1277" w:type="dxa"/>
            <w:noWrap/>
            <w:hideMark/>
          </w:tcPr>
          <w:p w14:paraId="09DFCF67" w14:textId="77777777" w:rsidR="00D54FC8" w:rsidRPr="00EE0B45" w:rsidRDefault="00D54FC8" w:rsidP="009844A6">
            <w:r w:rsidRPr="00EE0B45">
              <w:t> </w:t>
            </w:r>
          </w:p>
        </w:tc>
        <w:tc>
          <w:tcPr>
            <w:tcW w:w="993" w:type="dxa"/>
            <w:noWrap/>
            <w:hideMark/>
          </w:tcPr>
          <w:p w14:paraId="6A246088" w14:textId="77777777" w:rsidR="00D54FC8" w:rsidRPr="00EE0B45" w:rsidRDefault="00D54FC8" w:rsidP="009844A6">
            <w:r w:rsidRPr="00EE0B45">
              <w:t> </w:t>
            </w:r>
          </w:p>
        </w:tc>
        <w:tc>
          <w:tcPr>
            <w:tcW w:w="852" w:type="dxa"/>
            <w:noWrap/>
            <w:hideMark/>
          </w:tcPr>
          <w:p w14:paraId="10983181" w14:textId="77777777" w:rsidR="00D54FC8" w:rsidRPr="00EE0B45" w:rsidRDefault="00D54FC8" w:rsidP="009844A6">
            <w:r w:rsidRPr="00EE0B45">
              <w:t> </w:t>
            </w:r>
          </w:p>
        </w:tc>
        <w:tc>
          <w:tcPr>
            <w:tcW w:w="1136" w:type="dxa"/>
            <w:noWrap/>
            <w:hideMark/>
          </w:tcPr>
          <w:p w14:paraId="39AFCB26" w14:textId="77777777" w:rsidR="00D54FC8" w:rsidRPr="00EE0B45" w:rsidRDefault="00D54FC8" w:rsidP="009844A6">
            <w:r w:rsidRPr="00EE0B45">
              <w:t> </w:t>
            </w:r>
          </w:p>
        </w:tc>
        <w:tc>
          <w:tcPr>
            <w:tcW w:w="994" w:type="dxa"/>
            <w:noWrap/>
            <w:hideMark/>
          </w:tcPr>
          <w:p w14:paraId="28114DDE" w14:textId="77777777" w:rsidR="00D54FC8" w:rsidRPr="00EE0B45" w:rsidRDefault="00D54FC8" w:rsidP="009844A6">
            <w:r w:rsidRPr="00EE0B45">
              <w:t> </w:t>
            </w:r>
          </w:p>
        </w:tc>
        <w:tc>
          <w:tcPr>
            <w:tcW w:w="993" w:type="dxa"/>
            <w:noWrap/>
            <w:hideMark/>
          </w:tcPr>
          <w:p w14:paraId="3AE5080E" w14:textId="77777777" w:rsidR="00D54FC8" w:rsidRPr="00EE0B45" w:rsidRDefault="00D54FC8" w:rsidP="009844A6">
            <w:r w:rsidRPr="00EE0B45">
              <w:t> </w:t>
            </w:r>
          </w:p>
        </w:tc>
        <w:tc>
          <w:tcPr>
            <w:tcW w:w="1135" w:type="dxa"/>
            <w:noWrap/>
            <w:hideMark/>
          </w:tcPr>
          <w:p w14:paraId="7F72C2B8" w14:textId="77777777" w:rsidR="00D54FC8" w:rsidRPr="00EE0B45" w:rsidRDefault="00D54FC8" w:rsidP="009844A6">
            <w:r w:rsidRPr="00EE0B45">
              <w:t> </w:t>
            </w:r>
          </w:p>
        </w:tc>
        <w:tc>
          <w:tcPr>
            <w:tcW w:w="1419" w:type="dxa"/>
            <w:noWrap/>
            <w:hideMark/>
          </w:tcPr>
          <w:p w14:paraId="70A5118A" w14:textId="77777777" w:rsidR="00D54FC8" w:rsidRPr="00EE0B45" w:rsidRDefault="00D54FC8" w:rsidP="009844A6">
            <w:r w:rsidRPr="00EE0B45">
              <w:t> </w:t>
            </w:r>
          </w:p>
        </w:tc>
      </w:tr>
      <w:tr w:rsidR="00876252" w:rsidRPr="00EE0B45" w14:paraId="7D236A39" w14:textId="77777777" w:rsidTr="00D8088E">
        <w:trPr>
          <w:trHeight w:val="570"/>
        </w:trPr>
        <w:tc>
          <w:tcPr>
            <w:tcW w:w="1702" w:type="dxa"/>
          </w:tcPr>
          <w:p w14:paraId="728558AE" w14:textId="6B62264B" w:rsidR="00D54FC8" w:rsidRPr="00EE0B45" w:rsidRDefault="00D54FC8" w:rsidP="009844A6">
            <w:pPr>
              <w:jc w:val="center"/>
              <w:rPr>
                <w:bCs/>
              </w:rPr>
            </w:pPr>
            <w:r w:rsidRPr="00EE0B45">
              <w:rPr>
                <w:bCs/>
              </w:rPr>
              <w:t xml:space="preserve">Итого по </w:t>
            </w:r>
            <w:r w:rsidR="00164BCE" w:rsidRPr="00EE0B45">
              <w:rPr>
                <w:bCs/>
              </w:rPr>
              <w:t>бюджетным</w:t>
            </w:r>
            <w:r w:rsidRPr="00EE0B45">
              <w:rPr>
                <w:bCs/>
              </w:rPr>
              <w:t xml:space="preserve"> </w:t>
            </w:r>
            <w:r w:rsidR="00164BCE" w:rsidRPr="00EE0B45">
              <w:rPr>
                <w:bCs/>
              </w:rPr>
              <w:t>учреждениям</w:t>
            </w:r>
          </w:p>
        </w:tc>
        <w:tc>
          <w:tcPr>
            <w:tcW w:w="1418" w:type="dxa"/>
            <w:noWrap/>
          </w:tcPr>
          <w:p w14:paraId="00A7F2C4" w14:textId="77777777"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838" w:type="dxa"/>
            <w:noWrap/>
            <w:hideMark/>
          </w:tcPr>
          <w:p w14:paraId="4618FDE1" w14:textId="77777777"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46" w:type="dxa"/>
            <w:noWrap/>
            <w:hideMark/>
          </w:tcPr>
          <w:p w14:paraId="47D06ED1" w14:textId="77777777"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5" w:type="dxa"/>
            <w:noWrap/>
            <w:hideMark/>
          </w:tcPr>
          <w:p w14:paraId="22381135" w14:textId="77777777"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277" w:type="dxa"/>
            <w:noWrap/>
            <w:hideMark/>
          </w:tcPr>
          <w:p w14:paraId="5BF8EA74" w14:textId="77777777"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277" w:type="dxa"/>
            <w:noWrap/>
            <w:hideMark/>
          </w:tcPr>
          <w:p w14:paraId="774759ED" w14:textId="77777777"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993" w:type="dxa"/>
            <w:noWrap/>
            <w:hideMark/>
          </w:tcPr>
          <w:p w14:paraId="0751C79F" w14:textId="77777777"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852" w:type="dxa"/>
            <w:noWrap/>
            <w:hideMark/>
          </w:tcPr>
          <w:p w14:paraId="6763CF3D" w14:textId="77777777"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6" w:type="dxa"/>
            <w:noWrap/>
            <w:hideMark/>
          </w:tcPr>
          <w:p w14:paraId="7B124500" w14:textId="77777777"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994" w:type="dxa"/>
            <w:noWrap/>
            <w:hideMark/>
          </w:tcPr>
          <w:p w14:paraId="06EE1C25" w14:textId="77777777"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993" w:type="dxa"/>
            <w:noWrap/>
            <w:hideMark/>
          </w:tcPr>
          <w:p w14:paraId="77BA76C1" w14:textId="77777777"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5" w:type="dxa"/>
            <w:noWrap/>
            <w:hideMark/>
          </w:tcPr>
          <w:p w14:paraId="476AB69C" w14:textId="77777777"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419" w:type="dxa"/>
            <w:noWrap/>
            <w:hideMark/>
          </w:tcPr>
          <w:p w14:paraId="63EC591C" w14:textId="77777777" w:rsidR="00D54FC8" w:rsidRDefault="00D54FC8">
            <w:r w:rsidRPr="0016421F">
              <w:rPr>
                <w:bCs/>
              </w:rPr>
              <w:t>-</w:t>
            </w:r>
          </w:p>
        </w:tc>
      </w:tr>
    </w:tbl>
    <w:p w14:paraId="52AF11DB" w14:textId="381235BB" w:rsidR="00D54FC8" w:rsidRPr="00CB1E33" w:rsidRDefault="00D54FC8" w:rsidP="00D54FC8">
      <w:pPr>
        <w:autoSpaceDE w:val="0"/>
        <w:autoSpaceDN w:val="0"/>
        <w:adjustRightInd w:val="0"/>
        <w:outlineLvl w:val="2"/>
      </w:pPr>
      <w:r w:rsidRPr="00CB1E33">
        <w:rPr>
          <w:bCs/>
        </w:rPr>
        <w:t>&lt;1</w:t>
      </w:r>
      <w:r w:rsidR="00164BCE" w:rsidRPr="00CB1E33">
        <w:rPr>
          <w:bCs/>
        </w:rPr>
        <w:t xml:space="preserve">&gt; </w:t>
      </w:r>
      <w:r w:rsidR="00164BCE" w:rsidRPr="00CB1E33">
        <w:t>Остаток</w:t>
      </w:r>
      <w:r w:rsidRPr="00CB1E33">
        <w:t xml:space="preserve"> средств на начало отчетного года.</w:t>
      </w:r>
    </w:p>
    <w:p w14:paraId="214CCFDC" w14:textId="0CB9C20F" w:rsidR="00D54FC8" w:rsidRPr="00CB1E33" w:rsidRDefault="00D54FC8" w:rsidP="00D54FC8">
      <w:pPr>
        <w:autoSpaceDE w:val="0"/>
        <w:autoSpaceDN w:val="0"/>
        <w:adjustRightInd w:val="0"/>
        <w:outlineLvl w:val="2"/>
      </w:pPr>
      <w:r w:rsidRPr="00CB1E33">
        <w:rPr>
          <w:bCs/>
        </w:rPr>
        <w:t>&lt;2</w:t>
      </w:r>
      <w:r w:rsidR="00164BCE" w:rsidRPr="00CB1E33">
        <w:rPr>
          <w:bCs/>
        </w:rPr>
        <w:t xml:space="preserve">&gt; </w:t>
      </w:r>
      <w:r w:rsidR="00164BCE" w:rsidRPr="00CB1E33">
        <w:t>Остаток</w:t>
      </w:r>
      <w:r w:rsidRPr="00CB1E33">
        <w:t xml:space="preserve"> средств на начало года, следующего за отчетным.</w:t>
      </w:r>
    </w:p>
    <w:p w14:paraId="481446ED" w14:textId="77777777" w:rsidR="00D8088E" w:rsidRDefault="00D8088E" w:rsidP="00D54FC8">
      <w:pPr>
        <w:autoSpaceDE w:val="0"/>
        <w:autoSpaceDN w:val="0"/>
        <w:adjustRightInd w:val="0"/>
        <w:jc w:val="right"/>
        <w:outlineLvl w:val="2"/>
      </w:pPr>
    </w:p>
    <w:p w14:paraId="720C979E" w14:textId="77777777"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t>Приложение 7</w:t>
      </w:r>
    </w:p>
    <w:p w14:paraId="68218048" w14:textId="77777777"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Информация</w:t>
      </w:r>
    </w:p>
    <w:p w14:paraId="68433BF8" w14:textId="77777777"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tbl>
      <w:tblPr>
        <w:tblStyle w:val="1"/>
        <w:tblW w:w="15735" w:type="dxa"/>
        <w:tblInd w:w="-318" w:type="dxa"/>
        <w:tblLook w:val="04A0" w:firstRow="1" w:lastRow="0" w:firstColumn="1" w:lastColumn="0" w:noHBand="0" w:noVBand="1"/>
      </w:tblPr>
      <w:tblGrid>
        <w:gridCol w:w="6096"/>
        <w:gridCol w:w="3402"/>
        <w:gridCol w:w="3260"/>
        <w:gridCol w:w="2977"/>
      </w:tblGrid>
      <w:tr w:rsidR="00D54FC8" w:rsidRPr="00CB1E33" w14:paraId="566277E6" w14:textId="77777777" w:rsidTr="00164BCE">
        <w:tc>
          <w:tcPr>
            <w:tcW w:w="6096" w:type="dxa"/>
          </w:tcPr>
          <w:p w14:paraId="766095EC" w14:textId="77777777" w:rsidR="00D54FC8" w:rsidRPr="00CB1E33" w:rsidRDefault="00D54FC8" w:rsidP="009844A6">
            <w:pPr>
              <w:spacing w:line="360" w:lineRule="auto"/>
            </w:pPr>
          </w:p>
        </w:tc>
        <w:tc>
          <w:tcPr>
            <w:tcW w:w="3402" w:type="dxa"/>
            <w:hideMark/>
          </w:tcPr>
          <w:p w14:paraId="72647019" w14:textId="77777777" w:rsidR="00D54FC8" w:rsidRPr="00CB1E33" w:rsidRDefault="00D54FC8" w:rsidP="009844A6">
            <w:pPr>
              <w:jc w:val="center"/>
            </w:pPr>
            <w:r w:rsidRPr="00CB1E33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hideMark/>
          </w:tcPr>
          <w:p w14:paraId="122D688B" w14:textId="77777777" w:rsidR="00D54FC8" w:rsidRPr="00CB1E33" w:rsidRDefault="00D54FC8" w:rsidP="009844A6">
            <w:pPr>
              <w:jc w:val="center"/>
            </w:pPr>
            <w:r w:rsidRPr="00CB1E33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hideMark/>
          </w:tcPr>
          <w:p w14:paraId="731060E7" w14:textId="77777777" w:rsidR="00D54FC8" w:rsidRPr="00CB1E33" w:rsidRDefault="00D54FC8" w:rsidP="009844A6">
            <w:pPr>
              <w:jc w:val="center"/>
            </w:pPr>
            <w:r w:rsidRPr="00CB1E33">
              <w:t>Степень реализации основных мероприятий</w:t>
            </w:r>
          </w:p>
        </w:tc>
      </w:tr>
      <w:tr w:rsidR="00D54FC8" w:rsidRPr="00CB1E33" w14:paraId="4A13CA78" w14:textId="77777777" w:rsidTr="00164BCE">
        <w:tc>
          <w:tcPr>
            <w:tcW w:w="6096" w:type="dxa"/>
            <w:hideMark/>
          </w:tcPr>
          <w:p w14:paraId="1A9EA7AC" w14:textId="77777777" w:rsidR="00D54FC8" w:rsidRPr="00CB1E33" w:rsidRDefault="00D54FC8" w:rsidP="009844A6">
            <w:pPr>
              <w:jc w:val="center"/>
            </w:pPr>
            <w:r w:rsidRPr="00CB1E33">
              <w:t>1</w:t>
            </w:r>
          </w:p>
        </w:tc>
        <w:tc>
          <w:tcPr>
            <w:tcW w:w="3402" w:type="dxa"/>
            <w:hideMark/>
          </w:tcPr>
          <w:p w14:paraId="5393214A" w14:textId="77777777" w:rsidR="00D54FC8" w:rsidRPr="00CB1E33" w:rsidRDefault="00D54FC8" w:rsidP="009844A6">
            <w:pPr>
              <w:jc w:val="center"/>
            </w:pPr>
            <w:r w:rsidRPr="00CB1E33">
              <w:t>2</w:t>
            </w:r>
          </w:p>
        </w:tc>
        <w:tc>
          <w:tcPr>
            <w:tcW w:w="3260" w:type="dxa"/>
            <w:hideMark/>
          </w:tcPr>
          <w:p w14:paraId="4E70E960" w14:textId="77777777" w:rsidR="00D54FC8" w:rsidRPr="00CB1E33" w:rsidRDefault="00D54FC8" w:rsidP="009844A6">
            <w:pPr>
              <w:jc w:val="center"/>
            </w:pPr>
            <w:r w:rsidRPr="00CB1E33">
              <w:t>3</w:t>
            </w:r>
          </w:p>
        </w:tc>
        <w:tc>
          <w:tcPr>
            <w:tcW w:w="2977" w:type="dxa"/>
            <w:hideMark/>
          </w:tcPr>
          <w:p w14:paraId="5CB5EB61" w14:textId="77777777" w:rsidR="00D54FC8" w:rsidRPr="00CB1E33" w:rsidRDefault="00D54FC8" w:rsidP="009844A6">
            <w:pPr>
              <w:jc w:val="center"/>
            </w:pPr>
            <w:r w:rsidRPr="00CB1E33">
              <w:t>4</w:t>
            </w:r>
          </w:p>
        </w:tc>
      </w:tr>
      <w:tr w:rsidR="00D54FC8" w:rsidRPr="00CB1E33" w14:paraId="0CC900F0" w14:textId="77777777" w:rsidTr="00164BCE">
        <w:tc>
          <w:tcPr>
            <w:tcW w:w="6096" w:type="dxa"/>
            <w:hideMark/>
          </w:tcPr>
          <w:p w14:paraId="744B3C73" w14:textId="77777777" w:rsidR="00D54FC8" w:rsidRPr="00CB1E33" w:rsidRDefault="00D54FC8" w:rsidP="009844A6">
            <w:pPr>
              <w:spacing w:line="360" w:lineRule="auto"/>
            </w:pPr>
            <w:r w:rsidRPr="00CB1E33">
              <w:t>Всего, в том числе:</w:t>
            </w:r>
          </w:p>
        </w:tc>
        <w:tc>
          <w:tcPr>
            <w:tcW w:w="3402" w:type="dxa"/>
          </w:tcPr>
          <w:p w14:paraId="055B0656" w14:textId="77777777" w:rsidR="00D54FC8" w:rsidRPr="00CB1E33" w:rsidRDefault="00D63245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14:paraId="100EBCC7" w14:textId="77777777" w:rsidR="00D54FC8" w:rsidRPr="00CB1E33" w:rsidRDefault="00D63245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</w:tcPr>
          <w:p w14:paraId="206CE63A" w14:textId="77777777" w:rsidR="00D54FC8" w:rsidRPr="00CB1E33" w:rsidRDefault="00D63245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D54FC8" w:rsidRPr="00CB1E33" w14:paraId="795D7EA6" w14:textId="77777777" w:rsidTr="00164BCE">
        <w:tc>
          <w:tcPr>
            <w:tcW w:w="6096" w:type="dxa"/>
          </w:tcPr>
          <w:p w14:paraId="16359DB4" w14:textId="6456C3B8" w:rsidR="00D54FC8" w:rsidRPr="00CB1E33" w:rsidRDefault="00D54FC8" w:rsidP="009844A6">
            <w:r w:rsidRPr="00CB1E33">
              <w:t xml:space="preserve"> - </w:t>
            </w:r>
            <w:r w:rsidR="00164BCE" w:rsidRPr="00CB1E33">
              <w:t>основные мероприятия</w:t>
            </w:r>
            <w:r w:rsidRPr="00CB1E33">
              <w:t xml:space="preserve">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</w:tcPr>
          <w:p w14:paraId="21EFC3CE" w14:textId="77777777" w:rsidR="00D54FC8" w:rsidRPr="00CB1E33" w:rsidRDefault="00D63245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14:paraId="06377F45" w14:textId="77777777" w:rsidR="00D54FC8" w:rsidRPr="00CB1E33" w:rsidRDefault="00D63245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14:paraId="1A1A2DD8" w14:textId="77777777" w:rsidR="00D54FC8" w:rsidRPr="00CB1E33" w:rsidRDefault="00D54FC8" w:rsidP="009844A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D54FC8" w:rsidRPr="00CB1E33" w14:paraId="5A38BBA4" w14:textId="77777777" w:rsidTr="00164BCE">
        <w:tc>
          <w:tcPr>
            <w:tcW w:w="6096" w:type="dxa"/>
          </w:tcPr>
          <w:p w14:paraId="12D09594" w14:textId="4F165E2A" w:rsidR="00D54FC8" w:rsidRPr="00CB1E33" w:rsidRDefault="00D54FC8" w:rsidP="009844A6">
            <w:r w:rsidRPr="00CB1E33">
              <w:t xml:space="preserve"> - </w:t>
            </w:r>
            <w:r w:rsidR="00164BCE" w:rsidRPr="00CB1E33">
              <w:t>основные мероприятия</w:t>
            </w:r>
            <w:r w:rsidRPr="00CB1E33">
              <w:t xml:space="preserve">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</w:tcPr>
          <w:p w14:paraId="6706F833" w14:textId="77777777"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14:paraId="116CA787" w14:textId="77777777"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14:paraId="1063A835" w14:textId="77777777" w:rsidR="00D54FC8" w:rsidRPr="00CB1E33" w:rsidRDefault="00D54FC8" w:rsidP="009844A6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D54FC8" w:rsidRPr="00CB1E33" w14:paraId="2C453482" w14:textId="77777777" w:rsidTr="00164BCE">
        <w:tc>
          <w:tcPr>
            <w:tcW w:w="6096" w:type="dxa"/>
            <w:hideMark/>
          </w:tcPr>
          <w:p w14:paraId="4D8359DE" w14:textId="418816CC" w:rsidR="00D54FC8" w:rsidRPr="00CB1E33" w:rsidRDefault="00D54FC8" w:rsidP="009844A6">
            <w:r w:rsidRPr="00CB1E33">
              <w:t xml:space="preserve"> - иные </w:t>
            </w:r>
            <w:r w:rsidR="00164BCE" w:rsidRPr="00CB1E33">
              <w:t>основные мероприятия</w:t>
            </w:r>
            <w:r w:rsidRPr="00CB1E33">
              <w:t xml:space="preserve">, результаты реализации которых оцениваются как наступление или </w:t>
            </w:r>
            <w:r w:rsidR="00164BCE" w:rsidRPr="00CB1E33">
              <w:t>не наступление</w:t>
            </w:r>
            <w:r w:rsidRPr="00CB1E33">
              <w:t xml:space="preserve">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14:paraId="431B8AF1" w14:textId="77777777"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14:paraId="12AE0B9B" w14:textId="77777777"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14:paraId="39FFFACC" w14:textId="77777777" w:rsidR="00D54FC8" w:rsidRPr="00CB1E33" w:rsidRDefault="00D54FC8" w:rsidP="009844A6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</w:tbl>
    <w:p w14:paraId="408F2D16" w14:textId="77777777" w:rsidR="00D8088E" w:rsidRDefault="00D8088E" w:rsidP="00D54FC8">
      <w:pPr>
        <w:autoSpaceDE w:val="0"/>
        <w:autoSpaceDN w:val="0"/>
        <w:adjustRightInd w:val="0"/>
        <w:jc w:val="right"/>
        <w:outlineLvl w:val="2"/>
      </w:pPr>
    </w:p>
    <w:p w14:paraId="4FC17983" w14:textId="77777777" w:rsidR="00D8088E" w:rsidRDefault="00D8088E" w:rsidP="00D54FC8">
      <w:pPr>
        <w:autoSpaceDE w:val="0"/>
        <w:autoSpaceDN w:val="0"/>
        <w:adjustRightInd w:val="0"/>
        <w:jc w:val="right"/>
        <w:outlineLvl w:val="2"/>
      </w:pPr>
    </w:p>
    <w:p w14:paraId="4C5F6C3C" w14:textId="77777777" w:rsidR="00D8088E" w:rsidRDefault="00D8088E" w:rsidP="00D54FC8">
      <w:pPr>
        <w:autoSpaceDE w:val="0"/>
        <w:autoSpaceDN w:val="0"/>
        <w:adjustRightInd w:val="0"/>
        <w:jc w:val="right"/>
        <w:outlineLvl w:val="2"/>
      </w:pPr>
    </w:p>
    <w:p w14:paraId="03C804E1" w14:textId="77777777" w:rsidR="00D8088E" w:rsidRDefault="00D8088E" w:rsidP="00D54FC8">
      <w:pPr>
        <w:autoSpaceDE w:val="0"/>
        <w:autoSpaceDN w:val="0"/>
        <w:adjustRightInd w:val="0"/>
        <w:jc w:val="right"/>
        <w:outlineLvl w:val="2"/>
      </w:pPr>
    </w:p>
    <w:p w14:paraId="2B6FDF5E" w14:textId="77777777" w:rsidR="00D8088E" w:rsidRDefault="00D8088E" w:rsidP="00D54FC8">
      <w:pPr>
        <w:autoSpaceDE w:val="0"/>
        <w:autoSpaceDN w:val="0"/>
        <w:adjustRightInd w:val="0"/>
        <w:jc w:val="right"/>
        <w:outlineLvl w:val="2"/>
      </w:pPr>
    </w:p>
    <w:p w14:paraId="7DD8D264" w14:textId="77777777" w:rsidR="00D8088E" w:rsidRDefault="00D8088E" w:rsidP="00D54FC8">
      <w:pPr>
        <w:autoSpaceDE w:val="0"/>
        <w:autoSpaceDN w:val="0"/>
        <w:adjustRightInd w:val="0"/>
        <w:jc w:val="right"/>
        <w:outlineLvl w:val="2"/>
      </w:pPr>
    </w:p>
    <w:p w14:paraId="020C3DD8" w14:textId="77777777" w:rsidR="00D8088E" w:rsidRDefault="00D8088E" w:rsidP="00D54FC8">
      <w:pPr>
        <w:autoSpaceDE w:val="0"/>
        <w:autoSpaceDN w:val="0"/>
        <w:adjustRightInd w:val="0"/>
        <w:jc w:val="right"/>
        <w:outlineLvl w:val="2"/>
      </w:pPr>
    </w:p>
    <w:p w14:paraId="2AAD3028" w14:textId="77777777" w:rsidR="00D8088E" w:rsidRDefault="00D8088E" w:rsidP="00D54FC8">
      <w:pPr>
        <w:autoSpaceDE w:val="0"/>
        <w:autoSpaceDN w:val="0"/>
        <w:adjustRightInd w:val="0"/>
        <w:jc w:val="right"/>
        <w:outlineLvl w:val="2"/>
      </w:pPr>
    </w:p>
    <w:p w14:paraId="3BECFCCE" w14:textId="77777777"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t>Приложение</w:t>
      </w:r>
      <w:r w:rsidR="00D54FC8" w:rsidRPr="00CB1E33">
        <w:t xml:space="preserve"> </w:t>
      </w:r>
      <w:r>
        <w:t>8</w:t>
      </w:r>
    </w:p>
    <w:p w14:paraId="0DAB2D3A" w14:textId="77777777" w:rsidR="00D54FC8" w:rsidRPr="00CB1E33" w:rsidRDefault="00D54FC8" w:rsidP="00D54FC8">
      <w:pPr>
        <w:autoSpaceDE w:val="0"/>
        <w:autoSpaceDN w:val="0"/>
        <w:adjustRightInd w:val="0"/>
        <w:jc w:val="right"/>
        <w:outlineLvl w:val="2"/>
      </w:pPr>
    </w:p>
    <w:p w14:paraId="7AF2BAFF" w14:textId="77777777"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Информация</w:t>
      </w:r>
    </w:p>
    <w:p w14:paraId="4CFCB9EE" w14:textId="77777777" w:rsidR="00D54FC8" w:rsidRPr="0089064C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об основных мероприятиях, финансируемых за счет всех источников финансирования, выполненных в полном объеме</w:t>
      </w:r>
    </w:p>
    <w:tbl>
      <w:tblPr>
        <w:tblStyle w:val="1"/>
        <w:tblW w:w="15770" w:type="dxa"/>
        <w:tblInd w:w="-318" w:type="dxa"/>
        <w:tblLook w:val="04A0" w:firstRow="1" w:lastRow="0" w:firstColumn="1" w:lastColumn="0" w:noHBand="0" w:noVBand="1"/>
      </w:tblPr>
      <w:tblGrid>
        <w:gridCol w:w="6947"/>
        <w:gridCol w:w="3153"/>
        <w:gridCol w:w="2977"/>
        <w:gridCol w:w="2693"/>
      </w:tblGrid>
      <w:tr w:rsidR="00D54FC8" w:rsidRPr="00CB1E33" w14:paraId="1883C5AB" w14:textId="77777777" w:rsidTr="00D8088E">
        <w:tc>
          <w:tcPr>
            <w:tcW w:w="6947" w:type="dxa"/>
          </w:tcPr>
          <w:p w14:paraId="1675AB84" w14:textId="77777777" w:rsidR="00D54FC8" w:rsidRPr="00CB1E33" w:rsidRDefault="00D54FC8" w:rsidP="009844A6">
            <w:pPr>
              <w:spacing w:line="360" w:lineRule="auto"/>
            </w:pPr>
          </w:p>
        </w:tc>
        <w:tc>
          <w:tcPr>
            <w:tcW w:w="3153" w:type="dxa"/>
            <w:hideMark/>
          </w:tcPr>
          <w:p w14:paraId="3B41A871" w14:textId="77777777" w:rsidR="00D54FC8" w:rsidRPr="00CB1E33" w:rsidRDefault="00D54FC8" w:rsidP="009844A6">
            <w:pPr>
              <w:jc w:val="center"/>
            </w:pPr>
            <w:r w:rsidRPr="00CB1E33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2977" w:type="dxa"/>
            <w:hideMark/>
          </w:tcPr>
          <w:p w14:paraId="60E7C772" w14:textId="77777777" w:rsidR="00D54FC8" w:rsidRPr="00CB1E33" w:rsidRDefault="00D54FC8" w:rsidP="009844A6">
            <w:pPr>
              <w:jc w:val="center"/>
            </w:pPr>
            <w:r w:rsidRPr="00CB1E33">
              <w:t>Количество основных мероприятий, выполненных в полном объеме</w:t>
            </w:r>
          </w:p>
        </w:tc>
        <w:tc>
          <w:tcPr>
            <w:tcW w:w="2693" w:type="dxa"/>
            <w:hideMark/>
          </w:tcPr>
          <w:p w14:paraId="36DB5CCC" w14:textId="77777777" w:rsidR="00D54FC8" w:rsidRPr="00CB1E33" w:rsidRDefault="00D54FC8" w:rsidP="009844A6">
            <w:pPr>
              <w:jc w:val="center"/>
            </w:pPr>
            <w:r w:rsidRPr="00CB1E33">
              <w:t>Степень реализации основных мероприятий</w:t>
            </w:r>
          </w:p>
        </w:tc>
      </w:tr>
      <w:tr w:rsidR="00D54FC8" w:rsidRPr="00CB1E33" w14:paraId="5AB38FCC" w14:textId="77777777" w:rsidTr="00D8088E">
        <w:tc>
          <w:tcPr>
            <w:tcW w:w="6947" w:type="dxa"/>
            <w:hideMark/>
          </w:tcPr>
          <w:p w14:paraId="1242F682" w14:textId="77777777" w:rsidR="00D54FC8" w:rsidRPr="00CB1E33" w:rsidRDefault="00D54FC8" w:rsidP="009844A6">
            <w:pPr>
              <w:jc w:val="center"/>
            </w:pPr>
            <w:r w:rsidRPr="00CB1E33">
              <w:t>1</w:t>
            </w:r>
          </w:p>
        </w:tc>
        <w:tc>
          <w:tcPr>
            <w:tcW w:w="3153" w:type="dxa"/>
            <w:hideMark/>
          </w:tcPr>
          <w:p w14:paraId="2DF79459" w14:textId="77777777" w:rsidR="00D54FC8" w:rsidRPr="00CB1E33" w:rsidRDefault="00D54FC8" w:rsidP="009844A6">
            <w:pPr>
              <w:jc w:val="center"/>
            </w:pPr>
            <w:r w:rsidRPr="00CB1E33">
              <w:t>2</w:t>
            </w:r>
          </w:p>
        </w:tc>
        <w:tc>
          <w:tcPr>
            <w:tcW w:w="2977" w:type="dxa"/>
            <w:hideMark/>
          </w:tcPr>
          <w:p w14:paraId="0E02D9E0" w14:textId="77777777" w:rsidR="00D54FC8" w:rsidRPr="00CB1E33" w:rsidRDefault="00D54FC8" w:rsidP="009844A6">
            <w:pPr>
              <w:jc w:val="center"/>
            </w:pPr>
            <w:r w:rsidRPr="00CB1E33">
              <w:t>3</w:t>
            </w:r>
          </w:p>
        </w:tc>
        <w:tc>
          <w:tcPr>
            <w:tcW w:w="2693" w:type="dxa"/>
            <w:hideMark/>
          </w:tcPr>
          <w:p w14:paraId="1E6D1B0D" w14:textId="77777777" w:rsidR="00D54FC8" w:rsidRPr="00CB1E33" w:rsidRDefault="00D54FC8" w:rsidP="009844A6">
            <w:pPr>
              <w:jc w:val="center"/>
            </w:pPr>
            <w:r w:rsidRPr="00CB1E33">
              <w:t>4</w:t>
            </w:r>
          </w:p>
        </w:tc>
      </w:tr>
      <w:tr w:rsidR="00D63245" w:rsidRPr="00CB1E33" w14:paraId="2109B102" w14:textId="77777777" w:rsidTr="00D8088E">
        <w:tc>
          <w:tcPr>
            <w:tcW w:w="6947" w:type="dxa"/>
            <w:hideMark/>
          </w:tcPr>
          <w:p w14:paraId="35A0694A" w14:textId="77777777" w:rsidR="00D63245" w:rsidRPr="00CB1E33" w:rsidRDefault="00D63245" w:rsidP="009844A6">
            <w:pPr>
              <w:spacing w:line="360" w:lineRule="auto"/>
            </w:pPr>
            <w:r w:rsidRPr="00CB1E33">
              <w:t>Всего, в том числе:</w:t>
            </w:r>
          </w:p>
        </w:tc>
        <w:tc>
          <w:tcPr>
            <w:tcW w:w="3153" w:type="dxa"/>
          </w:tcPr>
          <w:p w14:paraId="65F4101A" w14:textId="77777777" w:rsidR="00D63245" w:rsidRPr="00CB1E33" w:rsidRDefault="00D63245" w:rsidP="009844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</w:tcPr>
          <w:p w14:paraId="5F1A9594" w14:textId="77777777" w:rsidR="00D63245" w:rsidRPr="00CB1E33" w:rsidRDefault="00D63245" w:rsidP="009844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93" w:type="dxa"/>
          </w:tcPr>
          <w:p w14:paraId="19E92A55" w14:textId="77777777" w:rsidR="00D63245" w:rsidRPr="00CB1E33" w:rsidRDefault="00D63245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D63245" w:rsidRPr="00CB1E33" w14:paraId="4FFA32EF" w14:textId="77777777" w:rsidTr="00D8088E">
        <w:tc>
          <w:tcPr>
            <w:tcW w:w="6947" w:type="dxa"/>
          </w:tcPr>
          <w:p w14:paraId="0BD86110" w14:textId="77777777" w:rsidR="00D63245" w:rsidRPr="00CB1E33" w:rsidRDefault="00D63245" w:rsidP="009844A6">
            <w:r w:rsidRPr="00CB1E33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3153" w:type="dxa"/>
          </w:tcPr>
          <w:p w14:paraId="0710534B" w14:textId="77777777" w:rsidR="00D63245" w:rsidRPr="00CB1E33" w:rsidRDefault="00D63245" w:rsidP="009844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</w:tcPr>
          <w:p w14:paraId="18582BBB" w14:textId="77777777" w:rsidR="00D63245" w:rsidRPr="00CB1E33" w:rsidRDefault="00D63245" w:rsidP="009844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93" w:type="dxa"/>
            <w:hideMark/>
          </w:tcPr>
          <w:p w14:paraId="0992635A" w14:textId="77777777" w:rsidR="00D63245" w:rsidRPr="00CB1E33" w:rsidRDefault="00D63245" w:rsidP="009844A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3A6078" w:rsidRPr="00CB1E33" w14:paraId="4F55910D" w14:textId="77777777" w:rsidTr="00D8088E">
        <w:tc>
          <w:tcPr>
            <w:tcW w:w="6947" w:type="dxa"/>
          </w:tcPr>
          <w:p w14:paraId="4C80E05A" w14:textId="77777777" w:rsidR="003A6078" w:rsidRPr="00CB1E33" w:rsidRDefault="003A6078" w:rsidP="009844A6">
            <w:r w:rsidRPr="00CB1E33">
              <w:t xml:space="preserve"> - основные мероприятия, предусматривающие оказание муниципальных услуг (работ) на основании муниципальных заданий</w:t>
            </w:r>
          </w:p>
        </w:tc>
        <w:tc>
          <w:tcPr>
            <w:tcW w:w="3153" w:type="dxa"/>
          </w:tcPr>
          <w:p w14:paraId="072BBB42" w14:textId="77777777" w:rsidR="003A6078" w:rsidRPr="00CB1E33" w:rsidRDefault="00B1705D" w:rsidP="009844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</w:tcPr>
          <w:p w14:paraId="33BB8F4B" w14:textId="77777777" w:rsidR="003A6078" w:rsidRPr="00CB1E33" w:rsidRDefault="00B1705D" w:rsidP="009844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93" w:type="dxa"/>
            <w:hideMark/>
          </w:tcPr>
          <w:p w14:paraId="3D75128D" w14:textId="77777777" w:rsidR="003A6078" w:rsidRPr="00CB1E33" w:rsidRDefault="003A6078" w:rsidP="009844A6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3A6078" w:rsidRPr="00CB1E33" w14:paraId="5E09B5D9" w14:textId="77777777" w:rsidTr="00D8088E">
        <w:tc>
          <w:tcPr>
            <w:tcW w:w="6947" w:type="dxa"/>
            <w:hideMark/>
          </w:tcPr>
          <w:p w14:paraId="20AA73CB" w14:textId="25341479" w:rsidR="003A6078" w:rsidRPr="00CB1E33" w:rsidRDefault="003A6078" w:rsidP="009844A6">
            <w:r w:rsidRPr="00CB1E33">
              <w:t xml:space="preserve"> - иные основные мероприятия, результаты реализации которых оцениваются как наступление или </w:t>
            </w:r>
            <w:r w:rsidR="00164BCE" w:rsidRPr="00CB1E33">
              <w:t>не наступление</w:t>
            </w:r>
            <w:r w:rsidRPr="00CB1E33">
              <w:t xml:space="preserve"> контрольного события (событий) и (или) достижение качественного результата</w:t>
            </w:r>
          </w:p>
        </w:tc>
        <w:tc>
          <w:tcPr>
            <w:tcW w:w="3153" w:type="dxa"/>
          </w:tcPr>
          <w:p w14:paraId="462904F1" w14:textId="77777777" w:rsidR="003A6078" w:rsidRPr="00CB1E33" w:rsidRDefault="003A6078" w:rsidP="009844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</w:tcPr>
          <w:p w14:paraId="2EAF755B" w14:textId="77777777" w:rsidR="003A6078" w:rsidRPr="00CB1E33" w:rsidRDefault="003A6078" w:rsidP="009844A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93" w:type="dxa"/>
            <w:hideMark/>
          </w:tcPr>
          <w:p w14:paraId="1C35FBCD" w14:textId="77777777" w:rsidR="003A6078" w:rsidRPr="00CB1E33" w:rsidRDefault="003A6078" w:rsidP="009844A6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</w:tbl>
    <w:p w14:paraId="059CAF63" w14:textId="77777777" w:rsidR="00D54FC8" w:rsidRDefault="00D54FC8" w:rsidP="00D8088E"/>
    <w:sectPr w:rsidR="00D54FC8" w:rsidSect="003C5CC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7658C"/>
    <w:multiLevelType w:val="hybridMultilevel"/>
    <w:tmpl w:val="6AB2C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97352"/>
    <w:multiLevelType w:val="multilevel"/>
    <w:tmpl w:val="AA2834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9F4"/>
    <w:rsid w:val="00085DA0"/>
    <w:rsid w:val="000C1EDD"/>
    <w:rsid w:val="000D646E"/>
    <w:rsid w:val="00164BCE"/>
    <w:rsid w:val="001724BC"/>
    <w:rsid w:val="00174D3D"/>
    <w:rsid w:val="0022233E"/>
    <w:rsid w:val="002C25E9"/>
    <w:rsid w:val="003A6078"/>
    <w:rsid w:val="003C0337"/>
    <w:rsid w:val="003C5CCC"/>
    <w:rsid w:val="003F34F1"/>
    <w:rsid w:val="003F461D"/>
    <w:rsid w:val="00400D54"/>
    <w:rsid w:val="00461692"/>
    <w:rsid w:val="004A7FDE"/>
    <w:rsid w:val="004B175F"/>
    <w:rsid w:val="004C7EA9"/>
    <w:rsid w:val="0052751E"/>
    <w:rsid w:val="0066097F"/>
    <w:rsid w:val="00670C9D"/>
    <w:rsid w:val="007159F4"/>
    <w:rsid w:val="00722874"/>
    <w:rsid w:val="00773A17"/>
    <w:rsid w:val="007E39B5"/>
    <w:rsid w:val="008173A8"/>
    <w:rsid w:val="00876252"/>
    <w:rsid w:val="008B58A4"/>
    <w:rsid w:val="009844A6"/>
    <w:rsid w:val="00996EE3"/>
    <w:rsid w:val="009C01B4"/>
    <w:rsid w:val="00A6130D"/>
    <w:rsid w:val="00AB4933"/>
    <w:rsid w:val="00B1705D"/>
    <w:rsid w:val="00B666D8"/>
    <w:rsid w:val="00B80AAD"/>
    <w:rsid w:val="00C80927"/>
    <w:rsid w:val="00C95456"/>
    <w:rsid w:val="00D01CF7"/>
    <w:rsid w:val="00D0547E"/>
    <w:rsid w:val="00D33A1D"/>
    <w:rsid w:val="00D54FC8"/>
    <w:rsid w:val="00D63245"/>
    <w:rsid w:val="00D8088E"/>
    <w:rsid w:val="00D86720"/>
    <w:rsid w:val="00D952D4"/>
    <w:rsid w:val="00E415D1"/>
    <w:rsid w:val="00E70CAB"/>
    <w:rsid w:val="00EE60F8"/>
    <w:rsid w:val="00F05D22"/>
    <w:rsid w:val="00F26FEE"/>
    <w:rsid w:val="00FE1F05"/>
    <w:rsid w:val="00FE2C47"/>
    <w:rsid w:val="00FE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20D30D"/>
  <w15:docId w15:val="{F0ADDAE5-4012-4B93-B06B-EA405E87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CC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5CC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3C5C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C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link w:val="ConsPlusCell0"/>
    <w:rsid w:val="00174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174D3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2233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70CAB"/>
    <w:pPr>
      <w:widowControl/>
      <w:suppressAutoHyphens w:val="0"/>
      <w:spacing w:before="30" w:after="30"/>
      <w:ind w:firstLine="709"/>
      <w:jc w:val="both"/>
    </w:pPr>
    <w:rPr>
      <w:rFonts w:eastAsia="Times New Roman"/>
    </w:rPr>
  </w:style>
  <w:style w:type="paragraph" w:styleId="a8">
    <w:name w:val="Body Text"/>
    <w:basedOn w:val="a"/>
    <w:link w:val="a9"/>
    <w:uiPriority w:val="99"/>
    <w:semiHidden/>
    <w:unhideWhenUsed/>
    <w:rsid w:val="00E70CAB"/>
    <w:pPr>
      <w:widowControl/>
      <w:suppressAutoHyphens w:val="0"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semiHidden/>
    <w:rsid w:val="00E70CAB"/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E70CA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70C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0CAB"/>
    <w:rPr>
      <w:rFonts w:ascii="Tahoma" w:eastAsia="Lucida Sans Unicode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70C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70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0CAB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E70CAB"/>
    <w:pPr>
      <w:widowControl/>
      <w:suppressAutoHyphens w:val="0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E70CAB"/>
    <w:rPr>
      <w:rFonts w:ascii="Courier New" w:eastAsia="Calibri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70CAB"/>
    <w:pPr>
      <w:widowControl/>
      <w:suppressAutoHyphens w:val="0"/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0CAB"/>
    <w:rPr>
      <w:rFonts w:eastAsiaTheme="minorEastAsia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70CA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70CAB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844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3F461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F461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F461D"/>
    <w:rPr>
      <w:rFonts w:ascii="Times New Roman" w:eastAsia="Lucida Sans Unicode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F461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F461D"/>
    <w:rPr>
      <w:rFonts w:ascii="Times New Roman" w:eastAsia="Lucida Sans Unicode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5;&#1088;&#1072;&#1084;&#1084;&#1099;\metod_rec_10jan2018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Users\User\Downloads\&#1055;&#1088;&#1086;&#1075;&#1088;&#1072;&#1084;&#1084;&#1099;\metod_rec_10jan2018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55;&#1088;&#1086;&#1075;&#1088;&#1072;&#1084;&#1084;&#1099;\metod_rec_10jan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194D5-4D07-4E18-8E91-1FC2840C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6065</Words>
  <Characters>34571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manager.EC</dc:creator>
  <cp:keywords/>
  <dc:description/>
  <cp:lastModifiedBy>Ermak</cp:lastModifiedBy>
  <cp:revision>22</cp:revision>
  <cp:lastPrinted>2021-03-26T08:26:00Z</cp:lastPrinted>
  <dcterms:created xsi:type="dcterms:W3CDTF">2020-03-12T11:08:00Z</dcterms:created>
  <dcterms:modified xsi:type="dcterms:W3CDTF">2021-04-14T07:33:00Z</dcterms:modified>
</cp:coreProperties>
</file>