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3A" w:rsidRDefault="00CF5A3A" w:rsidP="00523664">
      <w:pPr>
        <w:tabs>
          <w:tab w:val="left" w:pos="993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523664" w:rsidRPr="00C319C2" w:rsidRDefault="00CF5A3A" w:rsidP="003F2300">
      <w:pPr>
        <w:tabs>
          <w:tab w:val="left" w:pos="993"/>
        </w:tabs>
        <w:spacing w:line="360" w:lineRule="auto"/>
        <w:jc w:val="center"/>
        <w:rPr>
          <w:sz w:val="36"/>
          <w:szCs w:val="36"/>
        </w:rPr>
      </w:pPr>
      <w:r w:rsidRPr="00C319C2">
        <w:rPr>
          <w:sz w:val="36"/>
          <w:szCs w:val="36"/>
        </w:rPr>
        <w:t>График отчета</w:t>
      </w:r>
    </w:p>
    <w:p w:rsidR="00CF5A3A" w:rsidRPr="00C319C2" w:rsidRDefault="00CF5A3A" w:rsidP="003F2300">
      <w:pPr>
        <w:tabs>
          <w:tab w:val="left" w:pos="993"/>
        </w:tabs>
        <w:spacing w:line="360" w:lineRule="auto"/>
        <w:jc w:val="center"/>
        <w:rPr>
          <w:sz w:val="36"/>
          <w:szCs w:val="36"/>
        </w:rPr>
      </w:pPr>
      <w:r w:rsidRPr="00C319C2">
        <w:rPr>
          <w:sz w:val="36"/>
          <w:szCs w:val="36"/>
        </w:rPr>
        <w:t xml:space="preserve">Главы Ермаковского сельского поселения </w:t>
      </w:r>
      <w:r w:rsidR="00523664" w:rsidRPr="00C319C2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  <w:r w:rsidR="00F75EC0" w:rsidRPr="00C319C2">
        <w:rPr>
          <w:sz w:val="36"/>
          <w:szCs w:val="36"/>
        </w:rPr>
        <w:t xml:space="preserve">об исполнении бюджета  и выполнении плана социально-экономического развития Ермаковского сельского поселения за </w:t>
      </w:r>
      <w:r w:rsidR="00C319C2" w:rsidRPr="00C319C2">
        <w:rPr>
          <w:sz w:val="36"/>
          <w:szCs w:val="36"/>
        </w:rPr>
        <w:t xml:space="preserve">второе полугодие 2015 </w:t>
      </w:r>
      <w:r w:rsidR="00F75EC0" w:rsidRPr="00C319C2">
        <w:rPr>
          <w:sz w:val="36"/>
          <w:szCs w:val="36"/>
        </w:rPr>
        <w:t xml:space="preserve"> года</w:t>
      </w:r>
      <w:r w:rsidR="00C319C2" w:rsidRPr="00C319C2">
        <w:rPr>
          <w:sz w:val="36"/>
          <w:szCs w:val="36"/>
        </w:rPr>
        <w:t xml:space="preserve"> и основных перспективах развития поселения в первом полугодии 2016 года.</w:t>
      </w:r>
    </w:p>
    <w:p w:rsidR="00F75EC0" w:rsidRPr="00F75EC0" w:rsidRDefault="00F75EC0" w:rsidP="003F2300">
      <w:pPr>
        <w:tabs>
          <w:tab w:val="left" w:pos="993"/>
        </w:tabs>
        <w:spacing w:line="360" w:lineRule="auto"/>
        <w:jc w:val="center"/>
        <w:rPr>
          <w:sz w:val="40"/>
          <w:szCs w:val="4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961"/>
        <w:gridCol w:w="1843"/>
      </w:tblGrid>
      <w:tr w:rsidR="00F75EC0" w:rsidTr="00F75EC0">
        <w:trPr>
          <w:trHeight w:val="690"/>
        </w:trPr>
        <w:tc>
          <w:tcPr>
            <w:tcW w:w="2126" w:type="dxa"/>
            <w:vMerge w:val="restart"/>
          </w:tcPr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F75EC0">
              <w:rPr>
                <w:sz w:val="40"/>
                <w:szCs w:val="40"/>
              </w:rPr>
              <w:t>Дата</w:t>
            </w:r>
          </w:p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961" w:type="dxa"/>
            <w:vMerge w:val="restart"/>
          </w:tcPr>
          <w:p w:rsid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F75EC0">
              <w:rPr>
                <w:sz w:val="40"/>
                <w:szCs w:val="40"/>
              </w:rPr>
              <w:t>Место</w:t>
            </w:r>
            <w:r>
              <w:rPr>
                <w:sz w:val="40"/>
                <w:szCs w:val="40"/>
              </w:rPr>
              <w:t xml:space="preserve"> </w:t>
            </w:r>
          </w:p>
          <w:p w:rsidR="00F75EC0" w:rsidRPr="00F75EC0" w:rsidRDefault="00F75EC0" w:rsidP="00F75EC0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F75EC0">
              <w:rPr>
                <w:sz w:val="40"/>
                <w:szCs w:val="40"/>
              </w:rPr>
              <w:t>Время</w:t>
            </w:r>
          </w:p>
        </w:tc>
      </w:tr>
      <w:tr w:rsidR="00F75EC0" w:rsidTr="00F75EC0">
        <w:trPr>
          <w:trHeight w:val="690"/>
        </w:trPr>
        <w:tc>
          <w:tcPr>
            <w:tcW w:w="2126" w:type="dxa"/>
            <w:vMerge/>
          </w:tcPr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961" w:type="dxa"/>
            <w:vMerge/>
          </w:tcPr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Merge/>
          </w:tcPr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F75EC0" w:rsidTr="00F75EC0">
        <w:tc>
          <w:tcPr>
            <w:tcW w:w="2126" w:type="dxa"/>
          </w:tcPr>
          <w:p w:rsidR="00F75EC0" w:rsidRPr="00F75EC0" w:rsidRDefault="00C319C2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04.02.2016</w:t>
            </w:r>
          </w:p>
        </w:tc>
        <w:tc>
          <w:tcPr>
            <w:tcW w:w="4961" w:type="dxa"/>
          </w:tcPr>
          <w:p w:rsidR="00F75EC0" w:rsidRPr="00F75EC0" w:rsidRDefault="00C319C2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Верхнекольцов</w:t>
            </w:r>
            <w:r w:rsidR="00F75EC0" w:rsidRPr="00F75EC0">
              <w:rPr>
                <w:sz w:val="40"/>
                <w:szCs w:val="40"/>
              </w:rPr>
              <w:t>ский СДК</w:t>
            </w:r>
          </w:p>
        </w:tc>
        <w:tc>
          <w:tcPr>
            <w:tcW w:w="1843" w:type="dxa"/>
          </w:tcPr>
          <w:p w:rsidR="00F75EC0" w:rsidRPr="00F75EC0" w:rsidRDefault="00C319C2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="00F75EC0" w:rsidRPr="00F75EC0">
              <w:rPr>
                <w:sz w:val="40"/>
                <w:szCs w:val="40"/>
              </w:rPr>
              <w:t>.00</w:t>
            </w:r>
          </w:p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F75EC0" w:rsidTr="00F75EC0">
        <w:tc>
          <w:tcPr>
            <w:tcW w:w="2126" w:type="dxa"/>
          </w:tcPr>
          <w:p w:rsidR="00F75EC0" w:rsidRPr="00F75EC0" w:rsidRDefault="00C319C2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05.02.2016</w:t>
            </w:r>
          </w:p>
        </w:tc>
        <w:tc>
          <w:tcPr>
            <w:tcW w:w="4961" w:type="dxa"/>
          </w:tcPr>
          <w:p w:rsid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F75EC0">
              <w:rPr>
                <w:sz w:val="40"/>
                <w:szCs w:val="40"/>
              </w:rPr>
              <w:t>Ермаковский СДК</w:t>
            </w:r>
          </w:p>
          <w:p w:rsidR="00F75EC0" w:rsidRPr="00F75EC0" w:rsidRDefault="00F75EC0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F75EC0" w:rsidRPr="00F75EC0" w:rsidRDefault="00C319C2" w:rsidP="00A579C6">
            <w:pPr>
              <w:tabs>
                <w:tab w:val="left" w:pos="993"/>
              </w:tabs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="00F75EC0" w:rsidRPr="00F75EC0">
              <w:rPr>
                <w:sz w:val="40"/>
                <w:szCs w:val="40"/>
              </w:rPr>
              <w:t>.00</w:t>
            </w:r>
          </w:p>
        </w:tc>
      </w:tr>
    </w:tbl>
    <w:p w:rsidR="00CF5A3A" w:rsidRDefault="00CF5A3A" w:rsidP="00CF5A3A">
      <w:pPr>
        <w:rPr>
          <w:sz w:val="28"/>
          <w:szCs w:val="28"/>
        </w:rPr>
      </w:pPr>
    </w:p>
    <w:p w:rsidR="00CF5A3A" w:rsidRDefault="00CF5A3A" w:rsidP="00CF5A3A">
      <w:pPr>
        <w:rPr>
          <w:sz w:val="28"/>
          <w:szCs w:val="28"/>
        </w:rPr>
      </w:pPr>
    </w:p>
    <w:p w:rsidR="003F2300" w:rsidRDefault="003F2300" w:rsidP="00CF5A3A">
      <w:pPr>
        <w:rPr>
          <w:sz w:val="28"/>
          <w:szCs w:val="28"/>
        </w:rPr>
      </w:pPr>
    </w:p>
    <w:p w:rsidR="00CF5A3A" w:rsidRDefault="00CF5A3A" w:rsidP="00CF5A3A">
      <w:pPr>
        <w:rPr>
          <w:sz w:val="28"/>
          <w:szCs w:val="28"/>
        </w:rPr>
      </w:pPr>
    </w:p>
    <w:p w:rsidR="00257671" w:rsidRDefault="00257671"/>
    <w:sectPr w:rsidR="00257671" w:rsidSect="00F75EC0">
      <w:pgSz w:w="11906" w:h="16838"/>
      <w:pgMar w:top="35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14"/>
    <w:rsid w:val="00042514"/>
    <w:rsid w:val="00257671"/>
    <w:rsid w:val="003F2300"/>
    <w:rsid w:val="00523664"/>
    <w:rsid w:val="00A135BE"/>
    <w:rsid w:val="00B83C5F"/>
    <w:rsid w:val="00BA4ABE"/>
    <w:rsid w:val="00C319C2"/>
    <w:rsid w:val="00CF5A3A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11</cp:revision>
  <cp:lastPrinted>2015-06-18T12:02:00Z</cp:lastPrinted>
  <dcterms:created xsi:type="dcterms:W3CDTF">2014-07-04T04:46:00Z</dcterms:created>
  <dcterms:modified xsi:type="dcterms:W3CDTF">2016-01-13T10:53:00Z</dcterms:modified>
</cp:coreProperties>
</file>