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8E" w:rsidRPr="00890F8E" w:rsidRDefault="00890F8E" w:rsidP="00890F8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>«ЕРМАКОВСКИЙ ВЕСТНИК»</w:t>
      </w:r>
    </w:p>
    <w:p w:rsidR="00890F8E" w:rsidRPr="00890F8E" w:rsidRDefault="00890F8E" w:rsidP="00890F8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>Информационный бюллетень</w:t>
      </w:r>
    </w:p>
    <w:p w:rsidR="00890F8E" w:rsidRPr="00890F8E" w:rsidRDefault="00890F8E" w:rsidP="00890F8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>МО «Ермаковское сельское поселение»</w:t>
      </w:r>
    </w:p>
    <w:p w:rsidR="00890F8E" w:rsidRPr="00890F8E" w:rsidRDefault="00890F8E" w:rsidP="00890F8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>пятница 29 ноября 2019 года</w:t>
      </w:r>
    </w:p>
    <w:p w:rsidR="00890F8E" w:rsidRPr="00890F8E" w:rsidRDefault="00890F8E" w:rsidP="00890F8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>№ 22</w:t>
      </w:r>
    </w:p>
    <w:p w:rsidR="00890F8E" w:rsidRPr="00890F8E" w:rsidRDefault="00890F8E" w:rsidP="00890F8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№172.Документы, публикуемые в «Ермаковском вестнике» соответствуют оригиналам и имеют юридическую силу</w:t>
      </w:r>
    </w:p>
    <w:p w:rsidR="00890F8E" w:rsidRPr="00890F8E" w:rsidRDefault="00890F8E" w:rsidP="00890F8E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890F8E" w:rsidRPr="00890F8E" w:rsidRDefault="00890F8E" w:rsidP="00890F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90F8E">
        <w:rPr>
          <w:rFonts w:ascii="Times New Roman" w:hAnsi="Times New Roman" w:cs="Times New Roman"/>
          <w:sz w:val="20"/>
          <w:szCs w:val="20"/>
        </w:rPr>
        <w:t>РОСТОВСКАЯ ОБЛАСТЬ</w:t>
      </w:r>
    </w:p>
    <w:p w:rsidR="00890F8E" w:rsidRPr="00890F8E" w:rsidRDefault="00890F8E" w:rsidP="00890F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90F8E">
        <w:rPr>
          <w:rFonts w:ascii="Times New Roman" w:hAnsi="Times New Roman" w:cs="Times New Roman"/>
          <w:sz w:val="20"/>
          <w:szCs w:val="20"/>
        </w:rPr>
        <w:t>ТАЦИНСКИЙ РАЙОН</w:t>
      </w:r>
    </w:p>
    <w:p w:rsidR="00890F8E" w:rsidRPr="00890F8E" w:rsidRDefault="00890F8E" w:rsidP="00890F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90F8E">
        <w:rPr>
          <w:rFonts w:ascii="Times New Roman" w:hAnsi="Times New Roman" w:cs="Times New Roman"/>
          <w:sz w:val="20"/>
          <w:szCs w:val="20"/>
        </w:rPr>
        <w:t>МУНИЦИПАЛЬНОЕ ОБРАЗОВАНИЕ</w:t>
      </w:r>
    </w:p>
    <w:p w:rsidR="00890F8E" w:rsidRPr="00890F8E" w:rsidRDefault="00890F8E" w:rsidP="00890F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90F8E">
        <w:rPr>
          <w:rFonts w:ascii="Times New Roman" w:hAnsi="Times New Roman" w:cs="Times New Roman"/>
          <w:sz w:val="20"/>
          <w:szCs w:val="20"/>
        </w:rPr>
        <w:t>«ЕРМАКОВСКОЕ СЕЛЬСКОЕ ПОСЕЛЕНИЕ»</w:t>
      </w:r>
    </w:p>
    <w:p w:rsidR="00890F8E" w:rsidRPr="00890F8E" w:rsidRDefault="00890F8E" w:rsidP="00890F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  <w:u w:val="single"/>
        </w:rPr>
        <w:t>СОБРАНИЕ ДЕПУТАТОВ  ЕРМАКОВСКОГО СЕЛЬСКОГ  ПОСЕЛЕНИЯ</w:t>
      </w:r>
    </w:p>
    <w:p w:rsidR="00890F8E" w:rsidRPr="00890F8E" w:rsidRDefault="00890F8E" w:rsidP="00890F8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</w:p>
    <w:p w:rsidR="00890F8E" w:rsidRDefault="00890F8E" w:rsidP="00890F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890F8E" w:rsidRPr="00890F8E" w:rsidRDefault="00890F8E" w:rsidP="00890F8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 xml:space="preserve">29  ноября 2019 года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890F8E">
        <w:rPr>
          <w:rFonts w:ascii="Times New Roman" w:hAnsi="Times New Roman" w:cs="Times New Roman"/>
          <w:b/>
          <w:sz w:val="20"/>
          <w:szCs w:val="20"/>
        </w:rPr>
        <w:t xml:space="preserve">№  114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890F8E">
        <w:rPr>
          <w:rFonts w:ascii="Times New Roman" w:hAnsi="Times New Roman" w:cs="Times New Roman"/>
          <w:b/>
          <w:sz w:val="20"/>
          <w:szCs w:val="20"/>
        </w:rPr>
        <w:t xml:space="preserve"> ст. Ермаковская</w:t>
      </w:r>
    </w:p>
    <w:p w:rsidR="00890F8E" w:rsidRPr="00890F8E" w:rsidRDefault="00890F8E" w:rsidP="00890F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0F8E" w:rsidRPr="00890F8E" w:rsidRDefault="00890F8E" w:rsidP="00890F8E">
      <w:pPr>
        <w:tabs>
          <w:tab w:val="left" w:pos="5103"/>
          <w:tab w:val="left" w:pos="5387"/>
        </w:tabs>
        <w:spacing w:after="0"/>
        <w:ind w:right="5102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>О земельном налоге</w:t>
      </w:r>
    </w:p>
    <w:p w:rsidR="00890F8E" w:rsidRPr="00890F8E" w:rsidRDefault="00890F8E" w:rsidP="00890F8E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0F8E" w:rsidRPr="00890F8E" w:rsidRDefault="00890F8E" w:rsidP="00890F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Pr="00890F8E">
        <w:rPr>
          <w:rFonts w:ascii="Times New Roman" w:hAnsi="Times New Roman" w:cs="Times New Roman"/>
          <w:sz w:val="20"/>
          <w:szCs w:val="20"/>
        </w:rPr>
        <w:t xml:space="preserve">    В соответствии с главой 31 части 2 «Земельный налог» Налогового кодекса Российской Федерации, Собрание депутатов Ермаковского сельского поселения</w:t>
      </w:r>
    </w:p>
    <w:p w:rsidR="00890F8E" w:rsidRPr="00890F8E" w:rsidRDefault="00890F8E" w:rsidP="00890F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90F8E" w:rsidRPr="00890F8E" w:rsidRDefault="00890F8E" w:rsidP="00890F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90F8E">
        <w:rPr>
          <w:rFonts w:ascii="Times New Roman" w:hAnsi="Times New Roman" w:cs="Times New Roman"/>
          <w:sz w:val="20"/>
          <w:szCs w:val="20"/>
        </w:rPr>
        <w:t>РЕШИЛО:</w:t>
      </w:r>
    </w:p>
    <w:p w:rsidR="00890F8E" w:rsidRPr="00890F8E" w:rsidRDefault="00890F8E" w:rsidP="00890F8E">
      <w:pPr>
        <w:pStyle w:val="3"/>
        <w:spacing w:after="0"/>
        <w:jc w:val="center"/>
        <w:rPr>
          <w:sz w:val="20"/>
          <w:szCs w:val="20"/>
        </w:rPr>
      </w:pPr>
    </w:p>
    <w:p w:rsidR="00890F8E" w:rsidRPr="00890F8E" w:rsidRDefault="00890F8E" w:rsidP="00890F8E">
      <w:pPr>
        <w:pStyle w:val="3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890F8E">
        <w:rPr>
          <w:b/>
          <w:sz w:val="20"/>
          <w:szCs w:val="20"/>
        </w:rPr>
        <w:t>Ввести на территории Ермаковского сельского поселения земельный налог.</w:t>
      </w:r>
    </w:p>
    <w:p w:rsidR="00890F8E" w:rsidRPr="00890F8E" w:rsidRDefault="00890F8E" w:rsidP="00890F8E">
      <w:pPr>
        <w:pStyle w:val="3"/>
        <w:spacing w:after="0"/>
        <w:rPr>
          <w:b/>
          <w:sz w:val="20"/>
          <w:szCs w:val="20"/>
        </w:rPr>
      </w:pPr>
      <w:r w:rsidRPr="00890F8E">
        <w:rPr>
          <w:b/>
          <w:sz w:val="20"/>
          <w:szCs w:val="20"/>
        </w:rPr>
        <w:t xml:space="preserve">      2.Установить налоговые ставки в следующих размерах:</w:t>
      </w:r>
    </w:p>
    <w:p w:rsidR="00890F8E" w:rsidRPr="00890F8E" w:rsidRDefault="00890F8E" w:rsidP="00890F8E">
      <w:pPr>
        <w:numPr>
          <w:ilvl w:val="0"/>
          <w:numId w:val="1"/>
        </w:numPr>
        <w:tabs>
          <w:tab w:val="clear" w:pos="1740"/>
          <w:tab w:val="num" w:pos="426"/>
          <w:tab w:val="left" w:pos="90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890F8E">
        <w:rPr>
          <w:rFonts w:ascii="Times New Roman" w:hAnsi="Times New Roman" w:cs="Times New Roman"/>
          <w:sz w:val="20"/>
          <w:szCs w:val="20"/>
        </w:rPr>
        <w:t>0,3  процента в отношении земельных участков:</w:t>
      </w:r>
    </w:p>
    <w:p w:rsidR="00890F8E" w:rsidRPr="00890F8E" w:rsidRDefault="00890F8E" w:rsidP="00890F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0F8E">
        <w:rPr>
          <w:rFonts w:ascii="Times New Roman" w:hAnsi="Times New Roman" w:cs="Times New Roman"/>
          <w:sz w:val="20"/>
          <w:szCs w:val="20"/>
        </w:rPr>
        <w:t xml:space="preserve">           а) отнесенных к землям сельскохозяйственного назначения или к землям в составе зон сельскохозяйственного использования в  поселениях  и используемых для сельскохозяйственного производства;</w:t>
      </w:r>
    </w:p>
    <w:p w:rsidR="00890F8E" w:rsidRPr="00890F8E" w:rsidRDefault="00890F8E" w:rsidP="00890F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F8E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890F8E">
        <w:rPr>
          <w:rFonts w:ascii="Times New Roman" w:hAnsi="Times New Roman" w:cs="Times New Roman"/>
          <w:sz w:val="20"/>
          <w:szCs w:val="20"/>
        </w:rPr>
        <w:t>б) занятых жилищным фондом и объектами инженерной инфраструкт</w:t>
      </w:r>
      <w:r w:rsidRPr="00890F8E">
        <w:rPr>
          <w:rFonts w:ascii="Times New Roman" w:hAnsi="Times New Roman" w:cs="Times New Roman"/>
          <w:sz w:val="20"/>
          <w:szCs w:val="20"/>
        </w:rPr>
        <w:t>у</w:t>
      </w:r>
      <w:r w:rsidRPr="00890F8E">
        <w:rPr>
          <w:rFonts w:ascii="Times New Roman" w:hAnsi="Times New Roman" w:cs="Times New Roman"/>
          <w:sz w:val="20"/>
          <w:szCs w:val="20"/>
        </w:rPr>
        <w:t>ры жилищно-коммунального комплекса (за исключением доли в праве на з</w:t>
      </w:r>
      <w:r w:rsidRPr="00890F8E">
        <w:rPr>
          <w:rFonts w:ascii="Times New Roman" w:hAnsi="Times New Roman" w:cs="Times New Roman"/>
          <w:sz w:val="20"/>
          <w:szCs w:val="20"/>
        </w:rPr>
        <w:t>е</w:t>
      </w:r>
      <w:r w:rsidRPr="00890F8E">
        <w:rPr>
          <w:rFonts w:ascii="Times New Roman" w:hAnsi="Times New Roman" w:cs="Times New Roman"/>
          <w:sz w:val="20"/>
          <w:szCs w:val="20"/>
        </w:rPr>
        <w:t>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</w:t>
      </w:r>
      <w:r w:rsidRPr="00890F8E">
        <w:rPr>
          <w:rFonts w:ascii="Times New Roman" w:hAnsi="Times New Roman" w:cs="Times New Roman"/>
          <w:sz w:val="20"/>
          <w:szCs w:val="20"/>
        </w:rPr>
        <w:t>в</w:t>
      </w:r>
      <w:r w:rsidRPr="00890F8E">
        <w:rPr>
          <w:rFonts w:ascii="Times New Roman" w:hAnsi="Times New Roman" w:cs="Times New Roman"/>
          <w:sz w:val="20"/>
          <w:szCs w:val="20"/>
        </w:rPr>
        <w:t xml:space="preserve">ленных) для индивидуального жилищного строительства, используемых в предпринимательской деятельности;   </w:t>
      </w:r>
      <w:proofErr w:type="gramEnd"/>
    </w:p>
    <w:p w:rsidR="00890F8E" w:rsidRPr="00890F8E" w:rsidRDefault="00890F8E" w:rsidP="00890F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F8E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890F8E">
        <w:rPr>
          <w:rFonts w:ascii="Times New Roman" w:hAnsi="Times New Roman" w:cs="Times New Roman"/>
          <w:sz w:val="20"/>
          <w:szCs w:val="20"/>
        </w:rPr>
        <w:t>в) не используемых в предпринимательской деятельности, приобрете</w:t>
      </w:r>
      <w:r w:rsidRPr="00890F8E">
        <w:rPr>
          <w:rFonts w:ascii="Times New Roman" w:hAnsi="Times New Roman" w:cs="Times New Roman"/>
          <w:sz w:val="20"/>
          <w:szCs w:val="20"/>
        </w:rPr>
        <w:t>н</w:t>
      </w:r>
      <w:r w:rsidRPr="00890F8E">
        <w:rPr>
          <w:rFonts w:ascii="Times New Roman" w:hAnsi="Times New Roman" w:cs="Times New Roman"/>
          <w:sz w:val="20"/>
          <w:szCs w:val="20"/>
        </w:rPr>
        <w:t>ных (предоставленных) для ведения личного подсобного хозяйства, садово</w:t>
      </w:r>
      <w:r w:rsidRPr="00890F8E">
        <w:rPr>
          <w:rFonts w:ascii="Times New Roman" w:hAnsi="Times New Roman" w:cs="Times New Roman"/>
          <w:sz w:val="20"/>
          <w:szCs w:val="20"/>
        </w:rPr>
        <w:t>д</w:t>
      </w:r>
      <w:r w:rsidRPr="00890F8E">
        <w:rPr>
          <w:rFonts w:ascii="Times New Roman" w:hAnsi="Times New Roman" w:cs="Times New Roman"/>
          <w:sz w:val="20"/>
          <w:szCs w:val="20"/>
        </w:rPr>
        <w:t>ства или огородничества, а также земельных участков общего назначения, предусмотренных Федеральным законом </w:t>
      </w:r>
      <w:hyperlink r:id="rId5" w:anchor="l2" w:tgtFrame="_blank" w:history="1">
        <w:r w:rsidRPr="00890F8E">
          <w:rPr>
            <w:rStyle w:val="a6"/>
            <w:rFonts w:ascii="Times New Roman" w:hAnsi="Times New Roman" w:cs="Times New Roman"/>
            <w:sz w:val="20"/>
            <w:szCs w:val="20"/>
          </w:rPr>
          <w:t>от 29 июля 2017 года N 217-ФЗ</w:t>
        </w:r>
      </w:hyperlink>
      <w:r w:rsidRPr="00890F8E">
        <w:rPr>
          <w:rFonts w:ascii="Times New Roman" w:hAnsi="Times New Roman" w:cs="Times New Roman"/>
          <w:sz w:val="20"/>
          <w:szCs w:val="20"/>
        </w:rPr>
        <w:t> "О ведении гражданами садоводства и огородничества для собственных нужд и о внесении изменений в отдельные законодательные акты Российской Фед</w:t>
      </w:r>
      <w:r w:rsidRPr="00890F8E">
        <w:rPr>
          <w:rFonts w:ascii="Times New Roman" w:hAnsi="Times New Roman" w:cs="Times New Roman"/>
          <w:sz w:val="20"/>
          <w:szCs w:val="20"/>
        </w:rPr>
        <w:t>е</w:t>
      </w:r>
      <w:r w:rsidRPr="00890F8E">
        <w:rPr>
          <w:rFonts w:ascii="Times New Roman" w:hAnsi="Times New Roman" w:cs="Times New Roman"/>
          <w:sz w:val="20"/>
          <w:szCs w:val="20"/>
        </w:rPr>
        <w:t>рации»;</w:t>
      </w:r>
      <w:proofErr w:type="gramEnd"/>
    </w:p>
    <w:p w:rsidR="00890F8E" w:rsidRPr="00890F8E" w:rsidRDefault="00890F8E" w:rsidP="00890F8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0F8E">
        <w:rPr>
          <w:rFonts w:ascii="Times New Roman" w:hAnsi="Times New Roman" w:cs="Times New Roman"/>
          <w:sz w:val="20"/>
          <w:szCs w:val="20"/>
        </w:rPr>
        <w:t xml:space="preserve">           г) </w:t>
      </w:r>
      <w:proofErr w:type="gramStart"/>
      <w:r w:rsidRPr="00890F8E">
        <w:rPr>
          <w:rFonts w:ascii="Times New Roman" w:hAnsi="Times New Roman" w:cs="Times New Roman"/>
          <w:sz w:val="20"/>
          <w:szCs w:val="20"/>
        </w:rPr>
        <w:t>ограниченными</w:t>
      </w:r>
      <w:proofErr w:type="gramEnd"/>
      <w:r w:rsidRPr="00890F8E">
        <w:rPr>
          <w:rFonts w:ascii="Times New Roman" w:hAnsi="Times New Roman" w:cs="Times New Roman"/>
          <w:sz w:val="20"/>
          <w:szCs w:val="20"/>
        </w:rPr>
        <w:t xml:space="preserve"> в обороте в соответствии с </w:t>
      </w:r>
      <w:hyperlink r:id="rId6" w:history="1">
        <w:r w:rsidRPr="00890F8E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890F8E">
        <w:rPr>
          <w:rFonts w:ascii="Times New Roman" w:hAnsi="Times New Roman" w:cs="Times New Roman"/>
          <w:sz w:val="20"/>
          <w:szCs w:val="20"/>
        </w:rPr>
        <w:t xml:space="preserve"> Российской Федерации, предоставленными для обеспечения обороны, безопасности и таможенных нужд;</w:t>
      </w:r>
    </w:p>
    <w:p w:rsidR="00890F8E" w:rsidRPr="00890F8E" w:rsidRDefault="00890F8E" w:rsidP="00890F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0F8E">
        <w:rPr>
          <w:rFonts w:ascii="Times New Roman" w:hAnsi="Times New Roman" w:cs="Times New Roman"/>
          <w:sz w:val="20"/>
          <w:szCs w:val="20"/>
        </w:rPr>
        <w:t xml:space="preserve">      2) 1,5 процента в отношении прочих земельных участков.</w:t>
      </w:r>
    </w:p>
    <w:p w:rsidR="00890F8E" w:rsidRPr="00890F8E" w:rsidRDefault="00890F8E" w:rsidP="00890F8E">
      <w:pPr>
        <w:pStyle w:val="ConsPlusNormal"/>
        <w:ind w:firstLine="0"/>
        <w:jc w:val="both"/>
        <w:rPr>
          <w:rFonts w:ascii="Times New Roman" w:hAnsi="Times New Roman"/>
        </w:rPr>
      </w:pPr>
      <w:r w:rsidRPr="00890F8E">
        <w:rPr>
          <w:rFonts w:ascii="Times New Roman" w:hAnsi="Times New Roman"/>
          <w:b/>
          <w:lang w:eastAsia="en-US"/>
        </w:rPr>
        <w:t xml:space="preserve">         </w:t>
      </w:r>
      <w:r w:rsidRPr="00890F8E">
        <w:rPr>
          <w:rFonts w:ascii="Times New Roman" w:hAnsi="Times New Roman"/>
        </w:rPr>
        <w:t>3. Определить следующие порядок и сроки уплаты авансовых платежей по земельному налогу и земельного налога:</w:t>
      </w:r>
    </w:p>
    <w:p w:rsidR="00890F8E" w:rsidRPr="00890F8E" w:rsidRDefault="00890F8E" w:rsidP="00890F8E">
      <w:pPr>
        <w:pStyle w:val="ConsPlusNormal"/>
        <w:ind w:firstLine="567"/>
        <w:jc w:val="both"/>
        <w:rPr>
          <w:rFonts w:ascii="Times New Roman" w:hAnsi="Times New Roman"/>
        </w:rPr>
      </w:pPr>
      <w:r w:rsidRPr="00890F8E">
        <w:rPr>
          <w:rFonts w:ascii="Times New Roman" w:hAnsi="Times New Roman"/>
        </w:rPr>
        <w:t xml:space="preserve">3.1. Налогоплательщики – организации, уплачивают авансовые платежи по налогу в течение налогового периода в сроки: за первый квартал календарного года - не позднее 30 апреля, за второй квартал календарного года - не позднее 31 июля, за третий квартал календарного года - не позднее 31 октября. </w:t>
      </w:r>
    </w:p>
    <w:p w:rsidR="00890F8E" w:rsidRPr="00890F8E" w:rsidRDefault="00890F8E" w:rsidP="00890F8E">
      <w:pPr>
        <w:pStyle w:val="ConsPlusNormal"/>
        <w:ind w:firstLine="567"/>
        <w:jc w:val="both"/>
        <w:rPr>
          <w:rFonts w:ascii="Times New Roman" w:hAnsi="Times New Roman"/>
        </w:rPr>
      </w:pPr>
      <w:r w:rsidRPr="00890F8E">
        <w:rPr>
          <w:rFonts w:ascii="Times New Roman" w:hAnsi="Times New Roman"/>
        </w:rPr>
        <w:t xml:space="preserve">3.2. Налогоплательщики – организации уплачивают земельный налог не позднее 05 февраля года, следующего за истекшим налоговым периодом. </w:t>
      </w:r>
    </w:p>
    <w:p w:rsidR="00890F8E" w:rsidRPr="00890F8E" w:rsidRDefault="00890F8E" w:rsidP="00890F8E">
      <w:pPr>
        <w:pStyle w:val="ConsPlusNormal"/>
        <w:ind w:firstLine="567"/>
        <w:jc w:val="both"/>
        <w:rPr>
          <w:rFonts w:ascii="Times New Roman" w:hAnsi="Times New Roman"/>
        </w:rPr>
      </w:pPr>
      <w:r w:rsidRPr="00890F8E">
        <w:rPr>
          <w:rFonts w:ascii="Times New Roman" w:hAnsi="Times New Roman"/>
        </w:rPr>
        <w:t xml:space="preserve">3.3. Налогоплательщики – физические лица уплачивают земельный налог в срок, установленный пунктом 1 статьи 397 части второй Налогового кодекса Российской Федерации. </w:t>
      </w:r>
    </w:p>
    <w:p w:rsidR="00890F8E" w:rsidRPr="00890F8E" w:rsidRDefault="00890F8E" w:rsidP="00890F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0F8E">
        <w:rPr>
          <w:rFonts w:ascii="Times New Roman" w:hAnsi="Times New Roman" w:cs="Times New Roman"/>
          <w:sz w:val="20"/>
          <w:szCs w:val="20"/>
        </w:rPr>
        <w:t xml:space="preserve">        4. </w:t>
      </w:r>
      <w:proofErr w:type="gramStart"/>
      <w:r w:rsidRPr="00890F8E">
        <w:rPr>
          <w:rFonts w:ascii="Times New Roman" w:hAnsi="Times New Roman" w:cs="Times New Roman"/>
          <w:sz w:val="20"/>
          <w:szCs w:val="20"/>
        </w:rPr>
        <w:t xml:space="preserve">Освободить от уплаты земельного налога в отношении земельных участков, приобретенных (предоставленных) для жилищного строительства, личного подсобного хозяйства, садоводства, огородничества или животноводства, а также земельных участков общего назначения, предусмотренных </w:t>
      </w:r>
      <w:r w:rsidRPr="00890F8E">
        <w:rPr>
          <w:rFonts w:ascii="Times New Roman" w:hAnsi="Times New Roman" w:cs="Times New Roman"/>
          <w:sz w:val="20"/>
          <w:szCs w:val="20"/>
        </w:rPr>
        <w:lastRenderedPageBreak/>
        <w:t>Федеральным законом </w:t>
      </w:r>
      <w:hyperlink r:id="rId7" w:anchor="l2" w:tgtFrame="_blank" w:history="1">
        <w:r w:rsidRPr="00890F8E">
          <w:rPr>
            <w:rStyle w:val="a6"/>
            <w:rFonts w:ascii="Times New Roman" w:hAnsi="Times New Roman" w:cs="Times New Roman"/>
            <w:sz w:val="20"/>
            <w:szCs w:val="20"/>
          </w:rPr>
          <w:t>от 29 июля 2017 года N 217-ФЗ</w:t>
        </w:r>
      </w:hyperlink>
      <w:r w:rsidRPr="00890F8E">
        <w:rPr>
          <w:rFonts w:ascii="Times New Roman" w:hAnsi="Times New Roman" w:cs="Times New Roman"/>
          <w:sz w:val="20"/>
          <w:szCs w:val="20"/>
        </w:rPr>
        <w:t> "О ведении гражданами садоводства и огородничества для собственных нужд и о внесении изменений в отдельные законодательные акты Российской Фед</w:t>
      </w:r>
      <w:r w:rsidRPr="00890F8E">
        <w:rPr>
          <w:rFonts w:ascii="Times New Roman" w:hAnsi="Times New Roman" w:cs="Times New Roman"/>
          <w:sz w:val="20"/>
          <w:szCs w:val="20"/>
        </w:rPr>
        <w:t>е</w:t>
      </w:r>
      <w:r w:rsidRPr="00890F8E">
        <w:rPr>
          <w:rFonts w:ascii="Times New Roman" w:hAnsi="Times New Roman" w:cs="Times New Roman"/>
          <w:sz w:val="20"/>
          <w:szCs w:val="20"/>
        </w:rPr>
        <w:t>рации» следующие категории налогоплательщиков физических</w:t>
      </w:r>
      <w:proofErr w:type="gramEnd"/>
      <w:r w:rsidRPr="00890F8E">
        <w:rPr>
          <w:rFonts w:ascii="Times New Roman" w:hAnsi="Times New Roman" w:cs="Times New Roman"/>
          <w:sz w:val="20"/>
          <w:szCs w:val="20"/>
        </w:rPr>
        <w:t xml:space="preserve"> лиц:</w:t>
      </w:r>
    </w:p>
    <w:p w:rsidR="00890F8E" w:rsidRPr="00890F8E" w:rsidRDefault="00890F8E" w:rsidP="00890F8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sz w:val="20"/>
          <w:szCs w:val="20"/>
        </w:rPr>
      </w:pPr>
      <w:r w:rsidRPr="00890F8E">
        <w:rPr>
          <w:rStyle w:val="normaltextrun"/>
          <w:sz w:val="20"/>
          <w:szCs w:val="20"/>
        </w:rPr>
        <w:t>1) Героев Советского Союза, Героев Российской Федерации, Героев Социалистического труда, полных кавалеров ордена Славы, Трудовой славы и  </w:t>
      </w:r>
      <w:r w:rsidRPr="00890F8E">
        <w:rPr>
          <w:rStyle w:val="contextualspellingandgrammarerror"/>
          <w:sz w:val="20"/>
          <w:szCs w:val="20"/>
        </w:rPr>
        <w:t>« За</w:t>
      </w:r>
      <w:r w:rsidRPr="00890F8E">
        <w:rPr>
          <w:rStyle w:val="normaltextrun"/>
          <w:sz w:val="20"/>
          <w:szCs w:val="20"/>
        </w:rPr>
        <w:t> службу Родине в Вооруженных силах СССР»;</w:t>
      </w:r>
      <w:r w:rsidRPr="00890F8E">
        <w:rPr>
          <w:rStyle w:val="eop"/>
          <w:sz w:val="20"/>
          <w:szCs w:val="20"/>
        </w:rPr>
        <w:t> </w:t>
      </w:r>
    </w:p>
    <w:p w:rsidR="00890F8E" w:rsidRPr="00890F8E" w:rsidRDefault="00890F8E" w:rsidP="00890F8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sz w:val="20"/>
          <w:szCs w:val="20"/>
        </w:rPr>
      </w:pPr>
      <w:r w:rsidRPr="00890F8E">
        <w:rPr>
          <w:rStyle w:val="normaltextrun"/>
          <w:sz w:val="20"/>
          <w:szCs w:val="20"/>
        </w:rPr>
        <w:t>2) инвалидов, имеющих I и </w:t>
      </w:r>
      <w:r w:rsidRPr="00890F8E">
        <w:rPr>
          <w:rStyle w:val="normaltextrun"/>
          <w:sz w:val="20"/>
          <w:szCs w:val="20"/>
          <w:lang w:val="en-US"/>
        </w:rPr>
        <w:t>II</w:t>
      </w:r>
      <w:r w:rsidRPr="00890F8E">
        <w:rPr>
          <w:rStyle w:val="normaltextrun"/>
          <w:sz w:val="20"/>
          <w:szCs w:val="20"/>
        </w:rPr>
        <w:t> группу инвалидности;</w:t>
      </w:r>
      <w:r w:rsidRPr="00890F8E">
        <w:rPr>
          <w:rStyle w:val="eop"/>
          <w:sz w:val="20"/>
          <w:szCs w:val="20"/>
        </w:rPr>
        <w:t>  </w:t>
      </w:r>
    </w:p>
    <w:p w:rsidR="00890F8E" w:rsidRPr="00890F8E" w:rsidRDefault="00890F8E" w:rsidP="00890F8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sz w:val="20"/>
          <w:szCs w:val="20"/>
        </w:rPr>
      </w:pPr>
      <w:r w:rsidRPr="00890F8E">
        <w:rPr>
          <w:rStyle w:val="normaltextrun"/>
          <w:sz w:val="20"/>
          <w:szCs w:val="20"/>
        </w:rPr>
        <w:t>3) ветеранов и инвалидов Великой Отечественной войны, а также ветеранов и инвалидов боевых действий;</w:t>
      </w:r>
      <w:r w:rsidRPr="00890F8E">
        <w:rPr>
          <w:rStyle w:val="eop"/>
          <w:sz w:val="20"/>
          <w:szCs w:val="20"/>
        </w:rPr>
        <w:t> </w:t>
      </w:r>
    </w:p>
    <w:p w:rsidR="00890F8E" w:rsidRPr="00890F8E" w:rsidRDefault="00890F8E" w:rsidP="00890F8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sz w:val="20"/>
          <w:szCs w:val="20"/>
        </w:rPr>
      </w:pPr>
      <w:proofErr w:type="gramStart"/>
      <w:r w:rsidRPr="00890F8E">
        <w:rPr>
          <w:rStyle w:val="normaltextrun"/>
          <w:sz w:val="20"/>
          <w:szCs w:val="20"/>
        </w:rPr>
        <w:t>4) физических лиц, имеющих право на получение социальной поддержки в соответствии с </w:t>
      </w:r>
      <w:hyperlink r:id="rId8" w:tgtFrame="_blank" w:history="1">
        <w:r w:rsidRPr="00890F8E">
          <w:rPr>
            <w:rStyle w:val="normaltextrun"/>
            <w:color w:val="000080"/>
            <w:sz w:val="20"/>
            <w:szCs w:val="20"/>
            <w:u w:val="single"/>
          </w:rPr>
          <w:t>Законом</w:t>
        </w:r>
      </w:hyperlink>
      <w:r w:rsidRPr="00890F8E">
        <w:rPr>
          <w:rStyle w:val="normaltextrun"/>
          <w:sz w:val="20"/>
          <w:szCs w:val="20"/>
        </w:rPr>
        <w:t> Российской Федерации «О социальной защите граждан, подвергшихся воздействию радиации вследствие катастрофы на Чернобыльской АЭС» (в редакции </w:t>
      </w:r>
      <w:hyperlink r:id="rId9" w:tgtFrame="_blank" w:history="1">
        <w:r w:rsidRPr="00890F8E">
          <w:rPr>
            <w:rStyle w:val="normaltextrun"/>
            <w:color w:val="000080"/>
            <w:sz w:val="20"/>
            <w:szCs w:val="20"/>
            <w:u w:val="single"/>
          </w:rPr>
          <w:t>Закона</w:t>
        </w:r>
      </w:hyperlink>
      <w:r w:rsidRPr="00890F8E">
        <w:rPr>
          <w:rStyle w:val="normaltextrun"/>
          <w:sz w:val="20"/>
          <w:szCs w:val="20"/>
        </w:rPr>
        <w:t> Российской Федерации от 18 июня 1992 года N 3061-1), в соответствии с Федеральным </w:t>
      </w:r>
      <w:hyperlink r:id="rId10" w:tgtFrame="_blank" w:history="1">
        <w:r w:rsidRPr="00890F8E">
          <w:rPr>
            <w:rStyle w:val="normaltextrun"/>
            <w:color w:val="000080"/>
            <w:sz w:val="20"/>
            <w:szCs w:val="20"/>
            <w:u w:val="single"/>
          </w:rPr>
          <w:t>законом</w:t>
        </w:r>
      </w:hyperlink>
      <w:r w:rsidRPr="00890F8E">
        <w:rPr>
          <w:rStyle w:val="normaltextrun"/>
          <w:sz w:val="20"/>
          <w:szCs w:val="20"/>
        </w:rPr>
        <w:t> от 26 ноября 1998 года N 175-ФЗ «О социальной защите граждан Российской Федерации, подвергшихся воздействию радиации</w:t>
      </w:r>
      <w:proofErr w:type="gramEnd"/>
      <w:r w:rsidRPr="00890F8E">
        <w:rPr>
          <w:rStyle w:val="normaltextrun"/>
          <w:sz w:val="20"/>
          <w:szCs w:val="20"/>
        </w:rPr>
        <w:t xml:space="preserve"> вследствие аварии в 1957 году на производственном объединении «Маяк» и сбросов радиоактивных отходов в реку Теча» и в соответствии с Федеральным </w:t>
      </w:r>
      <w:hyperlink r:id="rId11" w:tgtFrame="_blank" w:history="1">
        <w:r w:rsidRPr="00890F8E">
          <w:rPr>
            <w:rStyle w:val="normaltextrun"/>
            <w:color w:val="000080"/>
            <w:sz w:val="20"/>
            <w:szCs w:val="20"/>
            <w:u w:val="single"/>
          </w:rPr>
          <w:t>законом</w:t>
        </w:r>
      </w:hyperlink>
      <w:r w:rsidRPr="00890F8E">
        <w:rPr>
          <w:rStyle w:val="normaltextrun"/>
          <w:sz w:val="20"/>
          <w:szCs w:val="20"/>
        </w:rPr>
        <w:t> 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  <w:r w:rsidRPr="00890F8E">
        <w:rPr>
          <w:rStyle w:val="eop"/>
          <w:sz w:val="20"/>
          <w:szCs w:val="20"/>
        </w:rPr>
        <w:t> </w:t>
      </w:r>
    </w:p>
    <w:p w:rsidR="00890F8E" w:rsidRPr="00890F8E" w:rsidRDefault="00890F8E" w:rsidP="00890F8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sz w:val="20"/>
          <w:szCs w:val="20"/>
        </w:rPr>
      </w:pPr>
      <w:r w:rsidRPr="00890F8E">
        <w:rPr>
          <w:rStyle w:val="normaltextrun"/>
          <w:sz w:val="20"/>
          <w:szCs w:val="20"/>
        </w:rPr>
        <w:t>5)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  <w:r w:rsidRPr="00890F8E">
        <w:rPr>
          <w:rStyle w:val="eop"/>
          <w:sz w:val="20"/>
          <w:szCs w:val="20"/>
        </w:rPr>
        <w:t> </w:t>
      </w:r>
    </w:p>
    <w:p w:rsidR="00890F8E" w:rsidRPr="00890F8E" w:rsidRDefault="00890F8E" w:rsidP="00890F8E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sz w:val="20"/>
          <w:szCs w:val="20"/>
        </w:rPr>
      </w:pPr>
      <w:r w:rsidRPr="00890F8E">
        <w:rPr>
          <w:rStyle w:val="normaltextrun"/>
          <w:sz w:val="20"/>
          <w:szCs w:val="20"/>
        </w:rPr>
        <w:t>6)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  <w:r w:rsidRPr="00890F8E">
        <w:rPr>
          <w:rStyle w:val="eop"/>
          <w:sz w:val="20"/>
          <w:szCs w:val="20"/>
        </w:rPr>
        <w:t> </w:t>
      </w:r>
    </w:p>
    <w:p w:rsidR="00890F8E" w:rsidRPr="00890F8E" w:rsidRDefault="00890F8E" w:rsidP="00890F8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90F8E">
        <w:rPr>
          <w:rStyle w:val="normaltextrun"/>
          <w:sz w:val="20"/>
          <w:szCs w:val="20"/>
        </w:rPr>
        <w:t xml:space="preserve">        4.1. Граждан Российской Федерации, проживающих на территории Ермаковского сельского поселения в течение не менее чем 5 лет, имеющих трех и более несовершеннолетних детей и совместно проживающих с ними, пользующихся правом бесплатного приобретения земельных участков в собственность граждан для индивидуального жилищного строительства или ведения личного подсобного хозяйства в отношении данных земельных участков.</w:t>
      </w:r>
      <w:r w:rsidRPr="00890F8E">
        <w:rPr>
          <w:rStyle w:val="eop"/>
          <w:sz w:val="20"/>
          <w:szCs w:val="20"/>
        </w:rPr>
        <w:t> </w:t>
      </w:r>
    </w:p>
    <w:p w:rsidR="00890F8E" w:rsidRPr="00890F8E" w:rsidRDefault="00890F8E" w:rsidP="00890F8E">
      <w:pPr>
        <w:tabs>
          <w:tab w:val="left" w:pos="8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90F8E">
        <w:rPr>
          <w:rStyle w:val="normaltextrun"/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890F8E">
        <w:rPr>
          <w:rStyle w:val="normaltextrun"/>
          <w:rFonts w:ascii="Times New Roman" w:hAnsi="Times New Roman" w:cs="Times New Roman"/>
          <w:sz w:val="20"/>
          <w:szCs w:val="20"/>
        </w:rPr>
        <w:t>4.2.Граждан Российской Федерации, проживающих на территории </w:t>
      </w:r>
      <w:r w:rsidRPr="00890F8E">
        <w:rPr>
          <w:rStyle w:val="spellingerror"/>
          <w:rFonts w:ascii="Times New Roman" w:hAnsi="Times New Roman" w:cs="Times New Roman"/>
          <w:sz w:val="20"/>
          <w:szCs w:val="20"/>
        </w:rPr>
        <w:t>Ермаковского</w:t>
      </w:r>
      <w:r w:rsidRPr="00890F8E">
        <w:rPr>
          <w:rStyle w:val="normaltextrun"/>
          <w:rFonts w:ascii="Times New Roman" w:hAnsi="Times New Roman" w:cs="Times New Roman"/>
          <w:sz w:val="20"/>
          <w:szCs w:val="20"/>
        </w:rPr>
        <w:t xml:space="preserve">  сельского поселения, имеющих в составе семьи ребенка-инвалида в отношении земельных участков, приобретенных (предоставленных) для индивидуального жилищного строительства, личного подсобного хозяйства, садоводства, огородничества или животноводства, </w:t>
      </w:r>
      <w:r w:rsidRPr="00890F8E">
        <w:rPr>
          <w:rFonts w:ascii="Times New Roman" w:hAnsi="Times New Roman" w:cs="Times New Roman"/>
          <w:sz w:val="20"/>
          <w:szCs w:val="20"/>
        </w:rPr>
        <w:t>а также земельных участков общего назначения, предусмотренных Федеральным законом </w:t>
      </w:r>
      <w:hyperlink r:id="rId12" w:anchor="l2" w:tgtFrame="_blank" w:history="1">
        <w:r w:rsidRPr="00890F8E">
          <w:rPr>
            <w:rStyle w:val="a6"/>
            <w:rFonts w:ascii="Times New Roman" w:hAnsi="Times New Roman" w:cs="Times New Roman"/>
            <w:sz w:val="20"/>
            <w:szCs w:val="20"/>
          </w:rPr>
          <w:t>от 29 июля 2017 года N 217-ФЗ</w:t>
        </w:r>
      </w:hyperlink>
      <w:r w:rsidRPr="00890F8E">
        <w:rPr>
          <w:rFonts w:ascii="Times New Roman" w:hAnsi="Times New Roman" w:cs="Times New Roman"/>
          <w:sz w:val="20"/>
          <w:szCs w:val="20"/>
        </w:rPr>
        <w:t> "О ведении гражданами садоводства и огородничества для собственных нужд и о внесении</w:t>
      </w:r>
      <w:proofErr w:type="gramEnd"/>
      <w:r w:rsidRPr="00890F8E">
        <w:rPr>
          <w:rFonts w:ascii="Times New Roman" w:hAnsi="Times New Roman" w:cs="Times New Roman"/>
          <w:sz w:val="20"/>
          <w:szCs w:val="20"/>
        </w:rPr>
        <w:t xml:space="preserve"> изменений в отдельные законодательные акты Российской Фед</w:t>
      </w:r>
      <w:r w:rsidRPr="00890F8E">
        <w:rPr>
          <w:rFonts w:ascii="Times New Roman" w:hAnsi="Times New Roman" w:cs="Times New Roman"/>
          <w:sz w:val="20"/>
          <w:szCs w:val="20"/>
        </w:rPr>
        <w:t>е</w:t>
      </w:r>
      <w:r w:rsidRPr="00890F8E">
        <w:rPr>
          <w:rFonts w:ascii="Times New Roman" w:hAnsi="Times New Roman" w:cs="Times New Roman"/>
          <w:sz w:val="20"/>
          <w:szCs w:val="20"/>
        </w:rPr>
        <w:t>рации»;</w:t>
      </w:r>
    </w:p>
    <w:p w:rsidR="00890F8E" w:rsidRPr="00890F8E" w:rsidRDefault="00890F8E" w:rsidP="00890F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F8E">
        <w:rPr>
          <w:rFonts w:ascii="Times New Roman" w:hAnsi="Times New Roman" w:cs="Times New Roman"/>
          <w:sz w:val="20"/>
          <w:szCs w:val="20"/>
        </w:rPr>
        <w:t>5. Налоговая льгота предоставляется с учетом положений пункта 10 статьи 396 Налогового кодекса Российской Федерации.</w:t>
      </w:r>
    </w:p>
    <w:p w:rsidR="00890F8E" w:rsidRPr="00890F8E" w:rsidRDefault="00890F8E" w:rsidP="00890F8E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0F8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90F8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6.  Признать утратившими силу ранее принятые Решения Собрания депутатов Ермаковского сельского поселения: </w:t>
      </w:r>
    </w:p>
    <w:p w:rsidR="00890F8E" w:rsidRPr="00890F8E" w:rsidRDefault="00890F8E" w:rsidP="00890F8E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0F8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-</w:t>
      </w:r>
      <w:r w:rsidRPr="00890F8E">
        <w:rPr>
          <w:rFonts w:ascii="Times New Roman" w:hAnsi="Times New Roman" w:cs="Times New Roman"/>
          <w:sz w:val="20"/>
          <w:szCs w:val="20"/>
        </w:rPr>
        <w:t xml:space="preserve"> Решение Собрания депутатов Ермаковского сельского поселения от 30 октября 2018 года  № 88 «О земельном налоге».</w:t>
      </w:r>
    </w:p>
    <w:p w:rsidR="00890F8E" w:rsidRPr="00890F8E" w:rsidRDefault="00890F8E" w:rsidP="00890F8E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0F8E">
        <w:rPr>
          <w:rFonts w:ascii="Times New Roman" w:hAnsi="Times New Roman" w:cs="Times New Roman"/>
          <w:color w:val="000000"/>
          <w:sz w:val="20"/>
          <w:szCs w:val="20"/>
        </w:rPr>
        <w:t xml:space="preserve">        7. Настоящее Решение вступает в силу с 01 января 2020 года.</w:t>
      </w:r>
    </w:p>
    <w:p w:rsidR="00890F8E" w:rsidRPr="00890F8E" w:rsidRDefault="00890F8E" w:rsidP="00890F8E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0F8E">
        <w:rPr>
          <w:rFonts w:ascii="Times New Roman" w:hAnsi="Times New Roman" w:cs="Times New Roman"/>
          <w:color w:val="000000"/>
          <w:sz w:val="20"/>
          <w:szCs w:val="20"/>
        </w:rPr>
        <w:t xml:space="preserve">        8. </w:t>
      </w:r>
      <w:proofErr w:type="gramStart"/>
      <w:r w:rsidRPr="00890F8E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890F8E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настоящего решения возложить на постоянную депутатскую комиссию по бюджету, налогам и муниципальной собственности (Гунькин А.Д.). </w:t>
      </w:r>
    </w:p>
    <w:p w:rsidR="00890F8E" w:rsidRPr="00890F8E" w:rsidRDefault="00890F8E" w:rsidP="00890F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0F8E" w:rsidRPr="00890F8E" w:rsidRDefault="00890F8E" w:rsidP="00890F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0F8E" w:rsidRPr="00890F8E" w:rsidRDefault="00890F8E" w:rsidP="00890F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0F8E" w:rsidRPr="00890F8E" w:rsidRDefault="00890F8E" w:rsidP="00890F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0F8E">
        <w:rPr>
          <w:rFonts w:ascii="Times New Roman" w:hAnsi="Times New Roman" w:cs="Times New Roman"/>
          <w:sz w:val="20"/>
          <w:szCs w:val="20"/>
        </w:rPr>
        <w:t>Председатель Собрания депутатов –</w:t>
      </w:r>
    </w:p>
    <w:p w:rsidR="00890F8E" w:rsidRPr="00890F8E" w:rsidRDefault="00890F8E" w:rsidP="00890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F8E">
        <w:rPr>
          <w:rFonts w:ascii="Times New Roman" w:hAnsi="Times New Roman" w:cs="Times New Roman"/>
          <w:sz w:val="20"/>
          <w:szCs w:val="20"/>
        </w:rPr>
        <w:t xml:space="preserve">глава Ермаковского сельского поселения                               </w:t>
      </w:r>
      <w:r w:rsidRPr="00890F8E">
        <w:rPr>
          <w:rFonts w:ascii="Times New Roman" w:hAnsi="Times New Roman" w:cs="Times New Roman"/>
          <w:sz w:val="20"/>
          <w:szCs w:val="20"/>
        </w:rPr>
        <w:tab/>
        <w:t>О.В. Ласкова</w:t>
      </w:r>
    </w:p>
    <w:p w:rsidR="00890F8E" w:rsidRPr="00890F8E" w:rsidRDefault="00890F8E" w:rsidP="00890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F8E" w:rsidRPr="00890F8E" w:rsidRDefault="00890F8E" w:rsidP="00890F8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0F8E">
        <w:rPr>
          <w:rFonts w:ascii="Times New Roman" w:hAnsi="Times New Roman" w:cs="Times New Roman"/>
          <w:b/>
          <w:sz w:val="20"/>
          <w:szCs w:val="20"/>
        </w:rPr>
        <w:t xml:space="preserve">  Учредитель: Администрация муниципального образования «Ермаковское сельское поселение»</w:t>
      </w:r>
    </w:p>
    <w:p w:rsidR="00890F8E" w:rsidRPr="00890F8E" w:rsidRDefault="00890F8E" w:rsidP="00890F8E">
      <w:pPr>
        <w:pStyle w:val="a3"/>
        <w:spacing w:after="0"/>
        <w:ind w:left="142"/>
        <w:rPr>
          <w:b/>
          <w:sz w:val="20"/>
          <w:szCs w:val="20"/>
        </w:rPr>
      </w:pPr>
      <w:r w:rsidRPr="00890F8E">
        <w:rPr>
          <w:b/>
          <w:sz w:val="20"/>
          <w:szCs w:val="20"/>
        </w:rPr>
        <w:t>Главный редактор: Глава Администрации Ермаковского сельского поселения Исаева Л.Н.</w:t>
      </w:r>
    </w:p>
    <w:p w:rsidR="00890F8E" w:rsidRPr="00890F8E" w:rsidRDefault="00890F8E" w:rsidP="00890F8E">
      <w:pPr>
        <w:pStyle w:val="a3"/>
        <w:spacing w:after="0"/>
        <w:ind w:left="142"/>
        <w:rPr>
          <w:b/>
          <w:sz w:val="20"/>
          <w:szCs w:val="20"/>
        </w:rPr>
      </w:pPr>
      <w:r w:rsidRPr="00890F8E">
        <w:rPr>
          <w:b/>
          <w:sz w:val="20"/>
          <w:szCs w:val="20"/>
        </w:rPr>
        <w:t>Издатель: Администрация муниципального образования «Ермаковское сельское поселение».</w:t>
      </w:r>
    </w:p>
    <w:p w:rsidR="00890F8E" w:rsidRPr="00890F8E" w:rsidRDefault="00890F8E" w:rsidP="00890F8E">
      <w:pPr>
        <w:pStyle w:val="a3"/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Пятница 29 ноября  2019года № 22</w:t>
      </w:r>
    </w:p>
    <w:p w:rsidR="00890F8E" w:rsidRPr="00890F8E" w:rsidRDefault="00890F8E" w:rsidP="00890F8E">
      <w:pPr>
        <w:pStyle w:val="a3"/>
        <w:spacing w:after="0"/>
        <w:ind w:left="142"/>
        <w:rPr>
          <w:b/>
          <w:sz w:val="20"/>
          <w:szCs w:val="20"/>
        </w:rPr>
      </w:pPr>
      <w:r w:rsidRPr="00890F8E">
        <w:rPr>
          <w:b/>
          <w:sz w:val="20"/>
          <w:szCs w:val="20"/>
        </w:rPr>
        <w:t>Время подписания в печать: 17-00 Тираж: не более 1000 экз</w:t>
      </w:r>
      <w:proofErr w:type="gramStart"/>
      <w:r w:rsidRPr="00890F8E">
        <w:rPr>
          <w:b/>
          <w:sz w:val="20"/>
          <w:szCs w:val="20"/>
        </w:rPr>
        <w:t>.в</w:t>
      </w:r>
      <w:proofErr w:type="gramEnd"/>
      <w:r w:rsidRPr="00890F8E">
        <w:rPr>
          <w:b/>
          <w:sz w:val="20"/>
          <w:szCs w:val="20"/>
        </w:rPr>
        <w:t xml:space="preserve"> год.</w:t>
      </w:r>
    </w:p>
    <w:p w:rsidR="00890F8E" w:rsidRPr="00890F8E" w:rsidRDefault="00890F8E" w:rsidP="00890F8E">
      <w:pPr>
        <w:pStyle w:val="a3"/>
        <w:spacing w:after="0"/>
        <w:ind w:left="142"/>
        <w:rPr>
          <w:b/>
          <w:sz w:val="20"/>
          <w:szCs w:val="20"/>
        </w:rPr>
      </w:pPr>
      <w:r w:rsidRPr="00890F8E">
        <w:rPr>
          <w:b/>
          <w:sz w:val="20"/>
          <w:szCs w:val="20"/>
        </w:rPr>
        <w:t>Адрес редакции: ст. Ермаковская, пер. Липкина, 4 «Бесплатно»</w:t>
      </w:r>
    </w:p>
    <w:p w:rsidR="00890F8E" w:rsidRPr="00890F8E" w:rsidRDefault="00890F8E" w:rsidP="00890F8E">
      <w:pPr>
        <w:pStyle w:val="a3"/>
        <w:spacing w:after="0"/>
        <w:ind w:left="142"/>
        <w:rPr>
          <w:b/>
          <w:sz w:val="16"/>
          <w:szCs w:val="16"/>
        </w:rPr>
      </w:pPr>
      <w:r w:rsidRPr="00890F8E">
        <w:rPr>
          <w:b/>
          <w:sz w:val="16"/>
          <w:szCs w:val="16"/>
        </w:rPr>
        <w:t>Ответственный за выпуск: - ведущий специалист Администрации Ермаковского сельского поселения, заместитель редактора Сапожникова В.В.</w:t>
      </w:r>
    </w:p>
    <w:p w:rsidR="00890F8E" w:rsidRPr="00890F8E" w:rsidRDefault="00890F8E" w:rsidP="00890F8E">
      <w:pPr>
        <w:pStyle w:val="1"/>
        <w:shd w:val="clear" w:color="auto" w:fill="auto"/>
        <w:tabs>
          <w:tab w:val="left" w:pos="1311"/>
        </w:tabs>
        <w:spacing w:line="485" w:lineRule="exact"/>
        <w:ind w:left="142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470FA" w:rsidRPr="00890F8E" w:rsidRDefault="00D470FA" w:rsidP="00890F8E">
      <w:pPr>
        <w:spacing w:after="0"/>
        <w:rPr>
          <w:rFonts w:ascii="Times New Roman" w:hAnsi="Times New Roman" w:cs="Times New Roman"/>
        </w:rPr>
      </w:pPr>
    </w:p>
    <w:sectPr w:rsidR="00D470FA" w:rsidRPr="00890F8E" w:rsidSect="00890F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AC9"/>
    <w:multiLevelType w:val="hybridMultilevel"/>
    <w:tmpl w:val="E5D01E2C"/>
    <w:lvl w:ilvl="0" w:tplc="6418415A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6B2E294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5A5D70">
      <w:start w:val="4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F540452C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3CC57D3"/>
    <w:multiLevelType w:val="hybridMultilevel"/>
    <w:tmpl w:val="30082E86"/>
    <w:lvl w:ilvl="0" w:tplc="7D4A11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0F8E"/>
    <w:rsid w:val="00890F8E"/>
    <w:rsid w:val="00D4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Body Text"/>
    <w:basedOn w:val="a"/>
    <w:link w:val="a4"/>
    <w:rsid w:val="00890F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90F8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rsid w:val="00890F8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890F8E"/>
    <w:pPr>
      <w:widowControl w:val="0"/>
      <w:shd w:val="clear" w:color="auto" w:fill="FFFFFF"/>
      <w:spacing w:after="0" w:line="322" w:lineRule="exact"/>
      <w:jc w:val="center"/>
    </w:pPr>
    <w:rPr>
      <w:sz w:val="27"/>
      <w:szCs w:val="27"/>
    </w:rPr>
  </w:style>
  <w:style w:type="character" w:styleId="a6">
    <w:name w:val="Hyperlink"/>
    <w:uiPriority w:val="99"/>
    <w:rsid w:val="00890F8E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90F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0F8E"/>
    <w:rPr>
      <w:rFonts w:ascii="Times New Roman" w:eastAsia="Times New Roman" w:hAnsi="Times New Roman" w:cs="Times New Roman"/>
      <w:sz w:val="16"/>
      <w:szCs w:val="16"/>
    </w:rPr>
  </w:style>
  <w:style w:type="paragraph" w:customStyle="1" w:styleId="paragraph">
    <w:name w:val="paragraph"/>
    <w:basedOn w:val="a"/>
    <w:rsid w:val="0089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90F8E"/>
  </w:style>
  <w:style w:type="character" w:customStyle="1" w:styleId="eop">
    <w:name w:val="eop"/>
    <w:basedOn w:val="a0"/>
    <w:rsid w:val="00890F8E"/>
  </w:style>
  <w:style w:type="character" w:customStyle="1" w:styleId="spellingerror">
    <w:name w:val="spellingerror"/>
    <w:basedOn w:val="a0"/>
    <w:rsid w:val="00890F8E"/>
  </w:style>
  <w:style w:type="character" w:customStyle="1" w:styleId="contextualspellingandgrammarerror">
    <w:name w:val="contextualspellingandgrammarerror"/>
    <w:basedOn w:val="a0"/>
    <w:rsid w:val="00890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2A43F9BECA26741098EB29ACD7C6C3BFCC4341B1B657243C610809037190A4E5F0887DD545D8C884ODa1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18895" TargetMode="External"/><Relationship Id="rId12" Type="http://schemas.openxmlformats.org/officeDocument/2006/relationships/hyperlink" Target="https://normativ.kontur.ru/document?moduleId=1&amp;documentId=3188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E40DC9C3253D6310E44989F3C59FEA18CABA1BF6134F1C068A6645A0E8BF17496EE0FF49AEC3C4H4K3I" TargetMode="External"/><Relationship Id="rId11" Type="http://schemas.openxmlformats.org/officeDocument/2006/relationships/hyperlink" Target="http://consultantplus/offline/ref=2A43F9BECA26741098EB29ACD7C6C3BFCC434CBDBB54243C6108090371O9a0H" TargetMode="External"/><Relationship Id="rId5" Type="http://schemas.openxmlformats.org/officeDocument/2006/relationships/hyperlink" Target="https://normativ.kontur.ru/document?moduleId=1&amp;documentId=318895" TargetMode="External"/><Relationship Id="rId10" Type="http://schemas.openxmlformats.org/officeDocument/2006/relationships/hyperlink" Target="http://consultantplus/offline/ref=2A43F9BECA26741098EB29ACD7C6C3BFCC4148B7B35F243C6108090371O9a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plus/offline/ref=2A43F9BECA26741098EB29ACD7C6C3BFCC464FBCB35C793669510501769FFBF2F7C171D445D8C8O8a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1290</Words>
  <Characters>7355</Characters>
  <Application>Microsoft Office Word</Application>
  <DocSecurity>0</DocSecurity>
  <Lines>61</Lines>
  <Paragraphs>17</Paragraphs>
  <ScaleCrop>false</ScaleCrop>
  <Company>MultiDVD Team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2019-12-02T08:14:00Z</dcterms:created>
  <dcterms:modified xsi:type="dcterms:W3CDTF">2019-12-02T08:16:00Z</dcterms:modified>
</cp:coreProperties>
</file>