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05" w:rsidRDefault="00265605" w:rsidP="00265605">
      <w:pPr>
        <w:jc w:val="right"/>
        <w:rPr>
          <w:rFonts w:ascii="Times New Roman" w:hAnsi="Times New Roman"/>
          <w:b/>
          <w:bCs/>
          <w:noProof/>
          <w:sz w:val="28"/>
          <w:szCs w:val="24"/>
        </w:rPr>
      </w:pPr>
      <w:r>
        <w:rPr>
          <w:rFonts w:ascii="Times New Roman" w:hAnsi="Times New Roman"/>
          <w:b/>
          <w:bCs/>
          <w:noProof/>
          <w:sz w:val="28"/>
          <w:szCs w:val="24"/>
        </w:rPr>
        <w:t xml:space="preserve">                    </w:t>
      </w:r>
    </w:p>
    <w:p w:rsidR="00265605" w:rsidRPr="00045F51" w:rsidRDefault="00265605" w:rsidP="00265605">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65605" w:rsidRPr="00045F51" w:rsidRDefault="00265605" w:rsidP="00265605">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65605" w:rsidRPr="00045F51" w:rsidRDefault="00265605" w:rsidP="00265605">
      <w:pPr>
        <w:spacing w:after="0"/>
        <w:ind w:left="708" w:firstLine="708"/>
        <w:jc w:val="center"/>
        <w:rPr>
          <w:rFonts w:ascii="Times New Roman" w:hAnsi="Times New Roman"/>
          <w:sz w:val="24"/>
          <w:szCs w:val="24"/>
        </w:rPr>
      </w:pPr>
    </w:p>
    <w:p w:rsidR="00265605" w:rsidRPr="00045F51" w:rsidRDefault="00265605" w:rsidP="00265605">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65605" w:rsidRDefault="00265605" w:rsidP="00265605">
      <w:pPr>
        <w:jc w:val="center"/>
        <w:rPr>
          <w:b/>
          <w:sz w:val="24"/>
          <w:szCs w:val="24"/>
        </w:rPr>
      </w:pPr>
    </w:p>
    <w:p w:rsidR="00265605" w:rsidRDefault="00A72B64" w:rsidP="00265605">
      <w:pPr>
        <w:pStyle w:val="22"/>
        <w:shd w:val="clear" w:color="auto" w:fill="auto"/>
        <w:spacing w:after="0" w:line="240" w:lineRule="auto"/>
        <w:jc w:val="left"/>
        <w:rPr>
          <w:rStyle w:val="a5"/>
          <w:bCs w:val="0"/>
          <w:color w:val="000000"/>
          <w:sz w:val="28"/>
          <w:szCs w:val="28"/>
        </w:rPr>
      </w:pPr>
      <w:r>
        <w:rPr>
          <w:rStyle w:val="a5"/>
          <w:bCs w:val="0"/>
          <w:color w:val="000000"/>
          <w:sz w:val="28"/>
          <w:szCs w:val="28"/>
        </w:rPr>
        <w:t>11</w:t>
      </w:r>
      <w:r w:rsidR="00DD564D">
        <w:rPr>
          <w:rStyle w:val="a5"/>
          <w:bCs w:val="0"/>
          <w:color w:val="000000"/>
          <w:sz w:val="28"/>
          <w:szCs w:val="28"/>
        </w:rPr>
        <w:t>.11</w:t>
      </w:r>
      <w:r w:rsidR="00265605">
        <w:rPr>
          <w:rStyle w:val="a5"/>
          <w:bCs w:val="0"/>
          <w:color w:val="000000"/>
          <w:sz w:val="28"/>
          <w:szCs w:val="28"/>
        </w:rPr>
        <w:t>.2022 года</w:t>
      </w:r>
      <w:r w:rsidR="00265605" w:rsidRPr="009B0B24">
        <w:rPr>
          <w:rStyle w:val="a5"/>
          <w:bCs w:val="0"/>
          <w:color w:val="000000"/>
          <w:sz w:val="28"/>
          <w:szCs w:val="28"/>
        </w:rPr>
        <w:tab/>
      </w:r>
      <w:r w:rsidR="00265605" w:rsidRPr="009B0B24">
        <w:rPr>
          <w:rStyle w:val="a5"/>
          <w:bCs w:val="0"/>
          <w:color w:val="000000"/>
          <w:sz w:val="28"/>
          <w:szCs w:val="28"/>
        </w:rPr>
        <w:tab/>
      </w:r>
      <w:r w:rsidR="00265605" w:rsidRPr="009B0B24">
        <w:rPr>
          <w:rStyle w:val="a5"/>
          <w:bCs w:val="0"/>
          <w:color w:val="000000"/>
          <w:sz w:val="28"/>
          <w:szCs w:val="28"/>
        </w:rPr>
        <w:tab/>
        <w:t xml:space="preserve"> </w:t>
      </w:r>
      <w:r w:rsidR="00265605">
        <w:rPr>
          <w:rStyle w:val="a5"/>
          <w:bCs w:val="0"/>
          <w:color w:val="000000"/>
          <w:sz w:val="28"/>
          <w:szCs w:val="28"/>
        </w:rPr>
        <w:t xml:space="preserve">    </w:t>
      </w:r>
      <w:r w:rsidR="00265605" w:rsidRPr="009B0B24">
        <w:rPr>
          <w:rStyle w:val="a5"/>
          <w:bCs w:val="0"/>
          <w:color w:val="000000"/>
          <w:sz w:val="28"/>
          <w:szCs w:val="28"/>
        </w:rPr>
        <w:t xml:space="preserve"> </w:t>
      </w:r>
      <w:r w:rsidR="00265605">
        <w:rPr>
          <w:rStyle w:val="a5"/>
          <w:bCs w:val="0"/>
          <w:color w:val="000000"/>
          <w:sz w:val="28"/>
          <w:szCs w:val="28"/>
        </w:rPr>
        <w:t xml:space="preserve">        </w:t>
      </w:r>
      <w:r w:rsidR="00DD564D">
        <w:rPr>
          <w:rStyle w:val="a5"/>
          <w:bCs w:val="0"/>
          <w:color w:val="000000"/>
          <w:sz w:val="28"/>
          <w:szCs w:val="28"/>
        </w:rPr>
        <w:t xml:space="preserve">  №</w:t>
      </w:r>
      <w:r w:rsidR="00DD564D" w:rsidRPr="00DD564D">
        <w:rPr>
          <w:rStyle w:val="a5"/>
          <w:bCs w:val="0"/>
          <w:color w:val="000000"/>
          <w:sz w:val="28"/>
          <w:szCs w:val="28"/>
        </w:rPr>
        <w:t xml:space="preserve"> 39</w:t>
      </w:r>
      <w:r w:rsidR="00265605" w:rsidRPr="009B0B24">
        <w:rPr>
          <w:rStyle w:val="a5"/>
          <w:bCs w:val="0"/>
          <w:color w:val="000000"/>
          <w:sz w:val="28"/>
          <w:szCs w:val="28"/>
        </w:rPr>
        <w:tab/>
        <w:t xml:space="preserve">                     </w:t>
      </w:r>
      <w:r w:rsidR="00265605">
        <w:rPr>
          <w:rStyle w:val="a5"/>
          <w:bCs w:val="0"/>
          <w:color w:val="000000"/>
          <w:sz w:val="28"/>
          <w:szCs w:val="28"/>
        </w:rPr>
        <w:t xml:space="preserve">          </w:t>
      </w:r>
      <w:r w:rsidR="00265605" w:rsidRPr="00265605">
        <w:rPr>
          <w:rStyle w:val="a5"/>
          <w:bCs w:val="0"/>
          <w:color w:val="000000"/>
          <w:sz w:val="28"/>
          <w:szCs w:val="28"/>
        </w:rPr>
        <w:t>ст.Ермаковская</w:t>
      </w:r>
    </w:p>
    <w:p w:rsidR="00265605" w:rsidRPr="00045F51" w:rsidRDefault="00265605" w:rsidP="00265605">
      <w:pPr>
        <w:pStyle w:val="22"/>
        <w:shd w:val="clear" w:color="auto" w:fill="auto"/>
        <w:spacing w:after="0" w:line="240" w:lineRule="auto"/>
        <w:jc w:val="left"/>
        <w:rPr>
          <w:rStyle w:val="a5"/>
          <w:bCs w:val="0"/>
          <w:color w:val="000000"/>
          <w:sz w:val="28"/>
          <w:szCs w:val="28"/>
        </w:rPr>
      </w:pPr>
    </w:p>
    <w:p w:rsidR="00D03AAE" w:rsidRPr="00BC26AD" w:rsidRDefault="00D03AAE" w:rsidP="00F04730">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107307530"/>
      <w:bookmarkStart w:id="1" w:name="_Hlk99367791"/>
      <w:bookmarkStart w:id="2" w:name="_Hlk102037336"/>
      <w:r w:rsidR="00E17829">
        <w:rPr>
          <w:rFonts w:ascii="Times New Roman" w:hAnsi="Times New Roman"/>
          <w:bCs/>
          <w:sz w:val="28"/>
          <w:lang w:eastAsia="ar-SA"/>
        </w:rPr>
        <w:t>«</w:t>
      </w:r>
      <w:r w:rsidR="0045128D">
        <w:rPr>
          <w:rFonts w:ascii="Times New Roman" w:hAnsi="Times New Roman"/>
          <w:bCs/>
          <w:sz w:val="28"/>
          <w:lang w:eastAsia="ar-SA"/>
        </w:rPr>
        <w:t>Заключение дополнительных соглашений</w:t>
      </w:r>
      <w:r w:rsidR="00B64E28">
        <w:rPr>
          <w:rFonts w:ascii="Times New Roman" w:hAnsi="Times New Roman"/>
          <w:bCs/>
          <w:sz w:val="28"/>
          <w:lang w:eastAsia="ar-SA"/>
        </w:rPr>
        <w:t xml:space="preserve"> к договору</w:t>
      </w:r>
      <w:r w:rsidR="00297B37"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bookmarkEnd w:id="0"/>
      <w:bookmarkEnd w:id="1"/>
      <w:bookmarkEnd w:id="2"/>
      <w:r w:rsidR="00E1782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C001E5"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17829">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E17829">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C001E5" w:rsidRPr="005A4FC7">
        <w:rPr>
          <w:rFonts w:ascii="Times New Roman" w:hAnsi="Times New Roman"/>
          <w:sz w:val="28"/>
          <w:szCs w:val="28"/>
        </w:rPr>
        <w:t>«</w:t>
      </w:r>
      <w:r w:rsidR="00265605">
        <w:rPr>
          <w:rFonts w:ascii="Times New Roman" w:hAnsi="Times New Roman"/>
          <w:sz w:val="28"/>
          <w:szCs w:val="28"/>
        </w:rPr>
        <w:t>Ермаков</w:t>
      </w:r>
      <w:r w:rsidR="00C001E5" w:rsidRPr="005A4FC7">
        <w:rPr>
          <w:rFonts w:ascii="Times New Roman" w:hAnsi="Times New Roman"/>
          <w:sz w:val="28"/>
          <w:szCs w:val="28"/>
        </w:rPr>
        <w:t>ское сельское поселение»,</w:t>
      </w:r>
      <w:bookmarkEnd w:id="4"/>
      <w:bookmarkEnd w:id="5"/>
    </w:p>
    <w:p w:rsidR="00D03AAE" w:rsidRPr="00BC26AD" w:rsidRDefault="00B61FEF" w:rsidP="00C001E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C001E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45128D" w:rsidRPr="0045128D">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EB626E">
        <w:rPr>
          <w:rFonts w:ascii="Times New Roman" w:hAnsi="Times New Roman"/>
          <w:sz w:val="28"/>
          <w:szCs w:val="28"/>
          <w:shd w:val="clear" w:color="auto" w:fill="FFFFFF"/>
        </w:rPr>
        <w:t xml:space="preserve"> постановления Администрации </w:t>
      </w:r>
      <w:r w:rsidR="00265605">
        <w:rPr>
          <w:rFonts w:ascii="Times New Roman" w:hAnsi="Times New Roman"/>
          <w:sz w:val="28"/>
          <w:szCs w:val="28"/>
          <w:shd w:val="clear" w:color="auto" w:fill="FFFFFF"/>
        </w:rPr>
        <w:t>Ермаков</w:t>
      </w:r>
      <w:r w:rsidR="00EB626E">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265605" w:rsidRDefault="00EB626E" w:rsidP="00265605">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shd w:val="clear" w:color="auto" w:fill="FFFFFF"/>
        </w:rPr>
        <w:t xml:space="preserve"> - от </w:t>
      </w:r>
      <w:hyperlink r:id="rId8" w:tgtFrame="_blank" w:history="1">
        <w:r w:rsidR="00265605">
          <w:rPr>
            <w:rStyle w:val="ae"/>
            <w:rFonts w:ascii="Times New Roman" w:hAnsi="Times New Roman"/>
            <w:color w:val="auto"/>
            <w:sz w:val="28"/>
            <w:szCs w:val="28"/>
            <w:u w:val="none"/>
            <w:shd w:val="clear" w:color="auto" w:fill="FFFFFF"/>
          </w:rPr>
          <w:t>13.11.2017</w:t>
        </w:r>
        <w:r w:rsidR="00F04730">
          <w:rPr>
            <w:rStyle w:val="ae"/>
            <w:rFonts w:ascii="Times New Roman" w:hAnsi="Times New Roman"/>
            <w:color w:val="auto"/>
            <w:sz w:val="28"/>
            <w:szCs w:val="28"/>
            <w:u w:val="none"/>
            <w:shd w:val="clear" w:color="auto" w:fill="FFFFFF"/>
          </w:rPr>
          <w:t>г. №</w:t>
        </w:r>
        <w:r w:rsidR="00265605">
          <w:rPr>
            <w:rStyle w:val="ae"/>
            <w:rFonts w:ascii="Times New Roman" w:hAnsi="Times New Roman"/>
            <w:color w:val="auto"/>
            <w:sz w:val="28"/>
            <w:szCs w:val="28"/>
            <w:u w:val="none"/>
            <w:shd w:val="clear" w:color="auto" w:fill="FFFFFF"/>
          </w:rPr>
          <w:t xml:space="preserve"> 136</w:t>
        </w:r>
      </w:hyperlink>
      <w:r w:rsidR="00F04730" w:rsidRPr="00F0473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r w:rsidR="00265605">
        <w:rPr>
          <w:rFonts w:ascii="Times New Roman" w:hAnsi="Times New Roman"/>
          <w:sz w:val="28"/>
          <w:szCs w:val="28"/>
          <w:shd w:val="clear" w:color="auto" w:fill="FFFFFF"/>
        </w:rPr>
        <w:t>.</w:t>
      </w:r>
      <w:r w:rsidR="00F04730" w:rsidRPr="00F04730">
        <w:rPr>
          <w:rFonts w:ascii="Times New Roman" w:hAnsi="Times New Roman"/>
          <w:sz w:val="28"/>
          <w:szCs w:val="28"/>
        </w:rPr>
        <w:br/>
      </w:r>
      <w:r w:rsidR="00265605">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265605" w:rsidRPr="00BC26AD" w:rsidRDefault="00265605" w:rsidP="00FF3812">
      <w:pPr>
        <w:widowControl w:val="0"/>
        <w:tabs>
          <w:tab w:val="left" w:pos="298"/>
        </w:tabs>
        <w:spacing w:after="0" w:line="240" w:lineRule="auto"/>
        <w:ind w:left="20" w:right="20" w:firstLine="520"/>
        <w:jc w:val="both"/>
        <w:rPr>
          <w:rFonts w:ascii="Times New Roman" w:hAnsi="Times New Roman"/>
          <w:sz w:val="28"/>
          <w:szCs w:val="28"/>
        </w:rPr>
      </w:pPr>
    </w:p>
    <w:p w:rsidR="00580E67" w:rsidRPr="00BC26AD" w:rsidRDefault="00580E67" w:rsidP="00580E67">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265605" w:rsidRDefault="00265605" w:rsidP="00265605">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80E67">
        <w:rPr>
          <w:rFonts w:ascii="Times New Roman" w:hAnsi="Times New Roman"/>
          <w:sz w:val="28"/>
          <w:szCs w:val="28"/>
        </w:rPr>
        <w:t>ского</w:t>
      </w:r>
      <w:r>
        <w:rPr>
          <w:rFonts w:ascii="Times New Roman" w:hAnsi="Times New Roman"/>
          <w:sz w:val="28"/>
          <w:szCs w:val="28"/>
        </w:rPr>
        <w:t xml:space="preserve">  </w:t>
      </w:r>
      <w:r w:rsidR="00580E67" w:rsidRPr="00BC26AD">
        <w:rPr>
          <w:rFonts w:ascii="Times New Roman" w:hAnsi="Times New Roman"/>
          <w:sz w:val="28"/>
          <w:szCs w:val="28"/>
        </w:rPr>
        <w:t xml:space="preserve">сельского поселения </w:t>
      </w:r>
      <w:r w:rsidR="00580E67" w:rsidRPr="00BC26AD">
        <w:rPr>
          <w:rFonts w:ascii="Times New Roman" w:hAnsi="Times New Roman"/>
          <w:sz w:val="28"/>
          <w:szCs w:val="28"/>
        </w:rPr>
        <w:tab/>
      </w:r>
      <w:r w:rsidR="00580E67" w:rsidRPr="00BC26AD">
        <w:rPr>
          <w:rFonts w:ascii="Times New Roman" w:hAnsi="Times New Roman"/>
          <w:sz w:val="28"/>
          <w:szCs w:val="28"/>
        </w:rPr>
        <w:tab/>
      </w:r>
      <w:r>
        <w:rPr>
          <w:rFonts w:ascii="Times New Roman" w:hAnsi="Times New Roman"/>
          <w:sz w:val="28"/>
          <w:szCs w:val="28"/>
        </w:rPr>
        <w:t xml:space="preserve">      Е.В.Калашников</w:t>
      </w:r>
      <w:r w:rsidR="00580E67" w:rsidRPr="00BC26AD">
        <w:rPr>
          <w:rFonts w:ascii="Times New Roman" w:hAnsi="Times New Roman"/>
          <w:sz w:val="28"/>
          <w:szCs w:val="28"/>
        </w:rPr>
        <w:tab/>
      </w:r>
      <w:r w:rsidR="00580E67">
        <w:rPr>
          <w:rFonts w:ascii="Times New Roman" w:hAnsi="Times New Roman"/>
          <w:sz w:val="28"/>
          <w:szCs w:val="28"/>
        </w:rPr>
        <w:t xml:space="preserve">                                  </w:t>
      </w: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580E67" w:rsidRDefault="00580E67" w:rsidP="00580E67">
      <w:pPr>
        <w:widowControl w:val="0"/>
        <w:overflowPunct w:val="0"/>
        <w:autoSpaceDE w:val="0"/>
        <w:autoSpaceDN w:val="0"/>
        <w:adjustRightInd w:val="0"/>
        <w:spacing w:after="0" w:line="240" w:lineRule="auto"/>
        <w:ind w:right="-1"/>
        <w:jc w:val="both"/>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lastRenderedPageBreak/>
              <w:t>Приложение</w:t>
            </w:r>
          </w:p>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t xml:space="preserve">к </w:t>
            </w:r>
            <w:r w:rsidR="00AB40A5" w:rsidRPr="00580E67">
              <w:rPr>
                <w:rFonts w:ascii="Times New Roman" w:hAnsi="Times New Roman"/>
                <w:sz w:val="24"/>
                <w:szCs w:val="24"/>
                <w:lang w:eastAsia="en-US"/>
              </w:rPr>
              <w:t>постановлени</w:t>
            </w:r>
            <w:r w:rsidRPr="00580E67">
              <w:rPr>
                <w:rFonts w:ascii="Times New Roman" w:hAnsi="Times New Roman"/>
                <w:sz w:val="24"/>
                <w:szCs w:val="24"/>
                <w:lang w:eastAsia="en-US"/>
              </w:rPr>
              <w:t>ю</w:t>
            </w:r>
            <w:r w:rsidR="00AB40A5" w:rsidRPr="00580E67">
              <w:rPr>
                <w:rFonts w:ascii="Times New Roman" w:hAnsi="Times New Roman"/>
                <w:sz w:val="24"/>
                <w:szCs w:val="24"/>
                <w:lang w:eastAsia="en-US"/>
              </w:rPr>
              <w:t xml:space="preserve"> Администрации </w:t>
            </w:r>
          </w:p>
          <w:p w:rsidR="00580E67" w:rsidRDefault="00265605"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580E67" w:rsidRPr="00580E67">
              <w:rPr>
                <w:rFonts w:ascii="Times New Roman" w:hAnsi="Times New Roman"/>
                <w:sz w:val="24"/>
                <w:szCs w:val="24"/>
                <w:lang w:eastAsia="en-US"/>
              </w:rPr>
              <w:t xml:space="preserve">ского </w:t>
            </w:r>
            <w:r w:rsidR="00AB40A5" w:rsidRPr="00580E67">
              <w:rPr>
                <w:rFonts w:ascii="Times New Roman" w:hAnsi="Times New Roman"/>
                <w:sz w:val="24"/>
                <w:szCs w:val="24"/>
                <w:lang w:eastAsia="en-US"/>
              </w:rPr>
              <w:t xml:space="preserve"> сельского поселения </w:t>
            </w:r>
          </w:p>
          <w:p w:rsidR="00AB40A5" w:rsidRPr="00AB40A5" w:rsidRDefault="00DD564D" w:rsidP="00580E67">
            <w:pPr>
              <w:spacing w:after="0" w:line="240" w:lineRule="auto"/>
              <w:rPr>
                <w:rFonts w:ascii="Times New Roman" w:hAnsi="Times New Roman"/>
                <w:sz w:val="28"/>
                <w:szCs w:val="28"/>
                <w:lang w:eastAsia="en-US"/>
              </w:rPr>
            </w:pPr>
            <w:r>
              <w:rPr>
                <w:rFonts w:ascii="Times New Roman" w:hAnsi="Times New Roman"/>
                <w:sz w:val="24"/>
                <w:szCs w:val="24"/>
                <w:lang w:eastAsia="en-US"/>
              </w:rPr>
              <w:t>от  11.11</w:t>
            </w:r>
            <w:r w:rsidR="00AB40A5" w:rsidRPr="00580E67">
              <w:rPr>
                <w:rFonts w:ascii="Times New Roman" w:hAnsi="Times New Roman"/>
                <w:sz w:val="24"/>
                <w:szCs w:val="24"/>
                <w:lang w:eastAsia="en-US"/>
              </w:rPr>
              <w:t>.202</w:t>
            </w:r>
            <w:r w:rsidR="00580E67">
              <w:rPr>
                <w:rFonts w:ascii="Times New Roman" w:hAnsi="Times New Roman"/>
                <w:sz w:val="24"/>
                <w:szCs w:val="24"/>
                <w:lang w:eastAsia="en-US"/>
              </w:rPr>
              <w:t>2г.</w:t>
            </w:r>
            <w:r w:rsidR="00AB40A5" w:rsidRPr="00580E67">
              <w:rPr>
                <w:rFonts w:ascii="Times New Roman" w:hAnsi="Times New Roman"/>
                <w:sz w:val="24"/>
                <w:szCs w:val="24"/>
                <w:lang w:eastAsia="en-US"/>
              </w:rPr>
              <w:t xml:space="preserve"> № </w:t>
            </w:r>
            <w:r>
              <w:rPr>
                <w:rFonts w:ascii="Times New Roman" w:hAnsi="Times New Roman"/>
                <w:sz w:val="24"/>
                <w:szCs w:val="24"/>
                <w:lang w:eastAsia="en-US"/>
              </w:rPr>
              <w:t xml:space="preserve">  39</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5128D">
        <w:rPr>
          <w:rFonts w:ascii="Times New Roman" w:hAnsi="Times New Roman"/>
          <w:bCs/>
          <w:sz w:val="28"/>
          <w:lang w:eastAsia="ar-SA"/>
        </w:rPr>
        <w:t>Заключение дополнительных соглашений к договору</w:t>
      </w:r>
      <w:r w:rsidR="0045128D"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xml:space="preserve">) </w:t>
      </w:r>
      <w:r w:rsidR="00477EF7">
        <w:rPr>
          <w:rFonts w:ascii="Times New Roman" w:hAnsi="Times New Roman"/>
          <w:sz w:val="28"/>
          <w:szCs w:val="28"/>
          <w:lang w:bidi="ru-RU"/>
        </w:rPr>
        <w:t>А</w:t>
      </w:r>
      <w:r w:rsidR="00477EF7" w:rsidRPr="0037133C">
        <w:rPr>
          <w:rFonts w:ascii="Times New Roman" w:hAnsi="Times New Roman"/>
          <w:sz w:val="28"/>
          <w:szCs w:val="28"/>
          <w:lang w:bidi="ru-RU"/>
        </w:rPr>
        <w:t>дминистрацией</w:t>
      </w:r>
      <w:r w:rsidR="00477EF7" w:rsidRPr="0037133C">
        <w:rPr>
          <w:rFonts w:ascii="Times New Roman" w:hAnsi="Times New Roman"/>
          <w:bCs/>
          <w:sz w:val="28"/>
          <w:szCs w:val="28"/>
        </w:rPr>
        <w:t xml:space="preserve"> </w:t>
      </w:r>
      <w:r w:rsidR="00265605">
        <w:rPr>
          <w:rFonts w:ascii="Times New Roman" w:hAnsi="Times New Roman"/>
          <w:bCs/>
          <w:sz w:val="28"/>
          <w:szCs w:val="28"/>
          <w:lang w:bidi="ru-RU"/>
        </w:rPr>
        <w:t>Ермаков</w:t>
      </w:r>
      <w:r w:rsidR="00477EF7" w:rsidRPr="005A4FC7">
        <w:rPr>
          <w:rFonts w:ascii="Times New Roman" w:hAnsi="Times New Roman"/>
          <w:bCs/>
          <w:sz w:val="28"/>
          <w:szCs w:val="28"/>
          <w:lang w:bidi="ru-RU"/>
        </w:rPr>
        <w:t>ского сельского поселения</w:t>
      </w:r>
      <w:r w:rsidR="00477EF7"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физическое лицо, в том числе зарегистрированное в качестве индивидуального предпринимателя, или юридическое лицо - </w:t>
      </w:r>
      <w:r w:rsidR="009E3738">
        <w:rPr>
          <w:rFonts w:ascii="Times New Roman" w:hAnsi="Times New Roman"/>
          <w:sz w:val="28"/>
          <w:szCs w:val="28"/>
        </w:rPr>
        <w:t>арендатор по договору</w:t>
      </w:r>
      <w:r w:rsidR="00B64E28" w:rsidRPr="00B64E28">
        <w:rPr>
          <w:rFonts w:ascii="Times New Roman" w:hAnsi="Times New Roman"/>
          <w:sz w:val="28"/>
          <w:szCs w:val="28"/>
        </w:rPr>
        <w:t xml:space="preserve"> аренд</w:t>
      </w:r>
      <w:r w:rsidR="009E3738">
        <w:rPr>
          <w:rFonts w:ascii="Times New Roman" w:hAnsi="Times New Roman"/>
          <w:sz w:val="28"/>
          <w:szCs w:val="28"/>
        </w:rPr>
        <w:t xml:space="preserve">ы </w:t>
      </w:r>
      <w:r w:rsidR="00897C81" w:rsidRPr="00897C81">
        <w:rPr>
          <w:rFonts w:ascii="Times New Roman" w:hAnsi="Times New Roman"/>
          <w:sz w:val="28"/>
          <w:szCs w:val="28"/>
        </w:rPr>
        <w:t>муниципального имущества</w:t>
      </w:r>
      <w:r w:rsidR="00897C81">
        <w:rPr>
          <w:rFonts w:ascii="Times New Roman" w:hAnsi="Times New Roman"/>
          <w:sz w:val="28"/>
          <w:szCs w:val="28"/>
        </w:rPr>
        <w:t xml:space="preserve"> (за исключением земельных участков)</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3) письменно, в том числе посредством электронной почты, факсимильной </w:t>
      </w:r>
      <w:r w:rsidRPr="00812B71">
        <w:rPr>
          <w:rFonts w:ascii="Times New Roman" w:hAnsi="Times New Roman"/>
          <w:sz w:val="28"/>
          <w:szCs w:val="28"/>
          <w:lang w:bidi="ru-RU"/>
        </w:rPr>
        <w:lastRenderedPageBreak/>
        <w:t>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65605" w:rsidRPr="004172BA">
        <w:rPr>
          <w:rFonts w:ascii="Times New Roman" w:hAnsi="Times New Roman"/>
          <w:color w:val="000000"/>
          <w:sz w:val="28"/>
          <w:szCs w:val="28"/>
        </w:rPr>
        <w:t xml:space="preserve">http:// </w:t>
      </w:r>
      <w:r w:rsidR="00265605" w:rsidRPr="008E00CC">
        <w:rPr>
          <w:rFonts w:ascii="Times New Roman" w:hAnsi="Times New Roman"/>
          <w:sz w:val="28"/>
          <w:szCs w:val="28"/>
          <w:lang w:val="en-US"/>
        </w:rPr>
        <w:t>www</w:t>
      </w:r>
      <w:r w:rsidR="00265605" w:rsidRPr="008E00CC">
        <w:rPr>
          <w:rFonts w:ascii="Times New Roman" w:hAnsi="Times New Roman"/>
          <w:sz w:val="28"/>
          <w:szCs w:val="28"/>
        </w:rPr>
        <w:t>.</w:t>
      </w:r>
      <w:r w:rsidR="00265605" w:rsidRPr="008E00CC">
        <w:rPr>
          <w:rFonts w:ascii="Times New Roman" w:hAnsi="Times New Roman"/>
          <w:sz w:val="28"/>
          <w:szCs w:val="28"/>
          <w:lang w:val="en-US"/>
        </w:rPr>
        <w:t>ermakovskoesp</w:t>
      </w:r>
      <w:r w:rsidR="00265605" w:rsidRPr="008E00CC">
        <w:rPr>
          <w:rFonts w:ascii="Times New Roman" w:hAnsi="Times New Roman"/>
          <w:sz w:val="28"/>
          <w:szCs w:val="28"/>
        </w:rPr>
        <w:t>.</w:t>
      </w:r>
      <w:r w:rsidR="00265605" w:rsidRPr="008E00CC">
        <w:rPr>
          <w:rFonts w:ascii="Times New Roman" w:hAnsi="Times New Roman"/>
          <w:sz w:val="28"/>
          <w:szCs w:val="28"/>
          <w:lang w:val="en-US"/>
        </w:rPr>
        <w:t>ru</w:t>
      </w:r>
      <w:r w:rsidR="00265605" w:rsidRPr="008E00CC">
        <w:rPr>
          <w:rFonts w:ascii="Times New Roman" w:hAnsi="Times New Roman"/>
          <w:sz w:val="28"/>
          <w:szCs w:val="28"/>
        </w:rPr>
        <w:t>.</w:t>
      </w:r>
      <w:r w:rsidR="00477EF7"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86561" w:rsidRPr="0037133C" w:rsidRDefault="00DC3ECE" w:rsidP="00D8656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D86561">
        <w:rPr>
          <w:rFonts w:ascii="Times New Roman" w:hAnsi="Times New Roman"/>
          <w:sz w:val="28"/>
          <w:szCs w:val="28"/>
        </w:rPr>
        <w:t>А</w:t>
      </w:r>
      <w:r w:rsidR="00D86561" w:rsidRPr="0037133C">
        <w:rPr>
          <w:rFonts w:ascii="Times New Roman" w:hAnsi="Times New Roman"/>
          <w:sz w:val="28"/>
          <w:szCs w:val="28"/>
        </w:rPr>
        <w:t xml:space="preserve">дминистрацией </w:t>
      </w:r>
      <w:r w:rsidR="00265605">
        <w:rPr>
          <w:rFonts w:ascii="Times New Roman" w:hAnsi="Times New Roman"/>
          <w:sz w:val="28"/>
          <w:szCs w:val="28"/>
        </w:rPr>
        <w:t>Ермаков</w:t>
      </w:r>
      <w:r w:rsidR="00D86561">
        <w:rPr>
          <w:rFonts w:ascii="Times New Roman" w:hAnsi="Times New Roman"/>
          <w:sz w:val="28"/>
          <w:szCs w:val="28"/>
        </w:rPr>
        <w:t>ского</w:t>
      </w:r>
      <w:r w:rsidR="00D86561"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D46811">
        <w:rPr>
          <w:rFonts w:ascii="Times New Roman" w:hAnsi="Times New Roman"/>
          <w:bCs/>
          <w:sz w:val="28"/>
          <w:szCs w:val="28"/>
          <w:lang w:bidi="ru-RU"/>
        </w:rPr>
        <w:t xml:space="preserve"> Российской Федерации</w:t>
      </w:r>
      <w:r w:rsidR="005839C6">
        <w:rPr>
          <w:rFonts w:ascii="Times New Roman" w:hAnsi="Times New Roman"/>
          <w:bCs/>
          <w:sz w:val="28"/>
          <w:szCs w:val="28"/>
          <w:lang w:bidi="ru-RU"/>
        </w:rPr>
        <w:t>, Пенси</w:t>
      </w:r>
      <w:r w:rsidR="00897C81">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9E3738">
        <w:rPr>
          <w:rFonts w:ascii="Times New Roman" w:hAnsi="Times New Roman"/>
          <w:sz w:val="28"/>
          <w:szCs w:val="28"/>
        </w:rPr>
        <w:t xml:space="preserve">дополнительного </w:t>
      </w:r>
      <w:r w:rsidR="00EE6651" w:rsidRPr="00EE6651">
        <w:rPr>
          <w:rFonts w:ascii="Times New Roman" w:hAnsi="Times New Roman"/>
          <w:sz w:val="28"/>
          <w:szCs w:val="28"/>
        </w:rPr>
        <w:t xml:space="preserve">соглашения </w:t>
      </w:r>
      <w:r w:rsidR="009E3738" w:rsidRPr="009E3738">
        <w:rPr>
          <w:rFonts w:ascii="Times New Roman" w:hAnsi="Times New Roman"/>
          <w:bCs/>
          <w:sz w:val="28"/>
          <w:szCs w:val="28"/>
        </w:rPr>
        <w:t xml:space="preserve">к договору аренды </w:t>
      </w:r>
      <w:r w:rsidR="00897C81">
        <w:rPr>
          <w:rFonts w:ascii="Times New Roman" w:hAnsi="Times New Roman"/>
          <w:bCs/>
          <w:sz w:val="28"/>
          <w:szCs w:val="28"/>
        </w:rPr>
        <w:t xml:space="preserve">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97C81">
        <w:rPr>
          <w:rFonts w:ascii="Times New Roman" w:hAnsi="Times New Roman"/>
          <w:sz w:val="28"/>
          <w:szCs w:val="28"/>
        </w:rPr>
        <w:t xml:space="preserve">60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B63C7D">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B2856">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EE6651">
        <w:rPr>
          <w:rFonts w:ascii="Times New Roman" w:hAnsi="Times New Roman"/>
          <w:sz w:val="28"/>
          <w:szCs w:val="28"/>
        </w:rPr>
        <w:t>1)</w:t>
      </w:r>
      <w:r>
        <w:rPr>
          <w:rFonts w:ascii="Times New Roman" w:hAnsi="Times New Roman"/>
          <w:sz w:val="28"/>
          <w:szCs w:val="28"/>
        </w:rPr>
        <w:t xml:space="preserve"> </w:t>
      </w:r>
      <w:r w:rsidR="00E11AFD" w:rsidRPr="00E11AFD">
        <w:rPr>
          <w:rFonts w:ascii="Times New Roman" w:hAnsi="Times New Roman"/>
          <w:iCs/>
          <w:sz w:val="28"/>
          <w:szCs w:val="28"/>
        </w:rPr>
        <w:t>заявление, примерная форма к</w:t>
      </w:r>
      <w:r w:rsidR="00D46811">
        <w:rPr>
          <w:rFonts w:ascii="Times New Roman" w:hAnsi="Times New Roman"/>
          <w:iCs/>
          <w:sz w:val="28"/>
          <w:szCs w:val="28"/>
        </w:rPr>
        <w:t>оторого приведена в приложении</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 xml:space="preserve">В заявлении указывается: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фамилия, имя и отчество</w:t>
      </w:r>
      <w:r w:rsidR="00EE271D">
        <w:rPr>
          <w:rFonts w:ascii="Times New Roman" w:hAnsi="Times New Roman"/>
          <w:iCs/>
          <w:sz w:val="28"/>
          <w:szCs w:val="28"/>
        </w:rPr>
        <w:t xml:space="preserve"> </w:t>
      </w:r>
      <w:r w:rsidR="00EE271D" w:rsidRPr="00EE271D">
        <w:rPr>
          <w:rFonts w:ascii="Times New Roman" w:hAnsi="Times New Roman"/>
          <w:iCs/>
          <w:sz w:val="28"/>
          <w:szCs w:val="28"/>
        </w:rPr>
        <w:t>(при наличии</w:t>
      </w:r>
      <w:r w:rsidR="00EE271D">
        <w:rPr>
          <w:rFonts w:ascii="Times New Roman" w:hAnsi="Times New Roman"/>
          <w:iCs/>
          <w:sz w:val="28"/>
          <w:szCs w:val="28"/>
        </w:rPr>
        <w:t>)</w:t>
      </w:r>
      <w:r w:rsidRPr="00212D1B">
        <w:rPr>
          <w:rFonts w:ascii="Times New Roman" w:hAnsi="Times New Roman"/>
          <w:iCs/>
          <w:sz w:val="28"/>
          <w:szCs w:val="28"/>
        </w:rPr>
        <w:t xml:space="preserve">, место жительства заявителя, реквизиты документа, удостоверяющего личность заявителя (для гражданина);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наименование и место нахождения заявителя (для юридического лица</w:t>
      </w:r>
      <w:r>
        <w:rPr>
          <w:rFonts w:ascii="Times New Roman" w:hAnsi="Times New Roman"/>
          <w:iCs/>
          <w:sz w:val="28"/>
          <w:szCs w:val="28"/>
        </w:rPr>
        <w:t>, индивидуального предпринимателя</w:t>
      </w:r>
      <w:r w:rsidRPr="00212D1B">
        <w:rPr>
          <w:rFonts w:ascii="Times New Roman" w:hAnsi="Times New Roman"/>
          <w:iCs/>
          <w:sz w:val="28"/>
          <w:szCs w:val="28"/>
        </w:rPr>
        <w:t>), а также государственный регистрационный номер записи о государственной регистрации юридического лица</w:t>
      </w:r>
      <w:r>
        <w:rPr>
          <w:rFonts w:ascii="Times New Roman" w:hAnsi="Times New Roman"/>
          <w:iCs/>
          <w:sz w:val="28"/>
          <w:szCs w:val="28"/>
        </w:rPr>
        <w:t xml:space="preserve"> (индивидуального предпринимателя)</w:t>
      </w:r>
      <w:r w:rsidRPr="00212D1B">
        <w:rPr>
          <w:rFonts w:ascii="Times New Roman" w:hAnsi="Times New Roman"/>
          <w:iCs/>
          <w:sz w:val="28"/>
          <w:szCs w:val="28"/>
        </w:rPr>
        <w:t xml:space="preserve"> в едином государственном реестре юридических лиц</w:t>
      </w:r>
      <w:r>
        <w:rPr>
          <w:rFonts w:ascii="Times New Roman" w:hAnsi="Times New Roman"/>
          <w:iCs/>
          <w:sz w:val="28"/>
          <w:szCs w:val="28"/>
        </w:rPr>
        <w:t xml:space="preserve"> (индивидуальных предпринимателей)</w:t>
      </w:r>
      <w:r w:rsidRPr="00212D1B">
        <w:rPr>
          <w:rFonts w:ascii="Times New Roman" w:hAnsi="Times New Roman"/>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почтовый адрес и (или) адрес электронной почты дл</w:t>
      </w:r>
      <w:r w:rsidR="00EE271D">
        <w:rPr>
          <w:rFonts w:ascii="Times New Roman" w:hAnsi="Times New Roman"/>
          <w:iCs/>
          <w:sz w:val="28"/>
          <w:szCs w:val="28"/>
        </w:rPr>
        <w:t>я связи с заявителем;</w:t>
      </w:r>
      <w:r w:rsidRPr="00212D1B">
        <w:rPr>
          <w:rFonts w:ascii="Times New Roman" w:hAnsi="Times New Roman"/>
          <w:iCs/>
          <w:sz w:val="28"/>
          <w:szCs w:val="28"/>
        </w:rPr>
        <w:t xml:space="preserve"> </w:t>
      </w:r>
    </w:p>
    <w:p w:rsidR="00212D1B" w:rsidRPr="00212D1B" w:rsidRDefault="00EE271D" w:rsidP="00212D1B">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реквизиты договора аренды муниципального имущества (за исключением земельных участков)</w:t>
      </w:r>
      <w:r w:rsidR="00212D1B" w:rsidRPr="00212D1B">
        <w:rPr>
          <w:rFonts w:ascii="Times New Roman" w:hAnsi="Times New Roman"/>
          <w:iCs/>
          <w:sz w:val="28"/>
          <w:szCs w:val="28"/>
        </w:rPr>
        <w:t xml:space="preserve">; </w:t>
      </w:r>
    </w:p>
    <w:p w:rsidR="00212D1B" w:rsidRPr="00E11AFD"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краткое содержание (предмет, причины, обоснование</w:t>
      </w:r>
      <w:r>
        <w:rPr>
          <w:rFonts w:ascii="Times New Roman" w:hAnsi="Times New Roman"/>
          <w:iCs/>
          <w:sz w:val="28"/>
          <w:szCs w:val="28"/>
        </w:rPr>
        <w:t>) внесения изменений в договор</w:t>
      </w:r>
      <w:r w:rsidR="00EE271D" w:rsidRPr="00EE271D">
        <w:rPr>
          <w:rFonts w:ascii="Times New Roman" w:hAnsi="Times New Roman"/>
          <w:iCs/>
          <w:sz w:val="28"/>
          <w:szCs w:val="28"/>
        </w:rPr>
        <w:t xml:space="preserve"> аренды муниципального имущества (за исключением земельных участков)</w:t>
      </w:r>
      <w:r>
        <w:rPr>
          <w:rFonts w:ascii="Times New Roman" w:hAnsi="Times New Roman"/>
          <w:iCs/>
          <w:sz w:val="28"/>
          <w:szCs w:val="28"/>
        </w:rPr>
        <w:t>.</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Документ не требуется в случае представления заявления посредством </w:t>
      </w:r>
      <w:r w:rsidRPr="00D46811">
        <w:rPr>
          <w:rFonts w:ascii="Times New Roman" w:hAnsi="Times New Roman"/>
          <w:iCs/>
          <w:sz w:val="28"/>
          <w:szCs w:val="28"/>
        </w:rPr>
        <w:lastRenderedPageBreak/>
        <w:t>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271D" w:rsidRDefault="00EE27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документы – основания для внесения </w:t>
      </w:r>
      <w:r w:rsidR="00A86745">
        <w:rPr>
          <w:rFonts w:ascii="Times New Roman" w:hAnsi="Times New Roman"/>
          <w:iCs/>
          <w:sz w:val="28"/>
          <w:szCs w:val="28"/>
        </w:rPr>
        <w:t>изменения в договор</w:t>
      </w:r>
      <w:r w:rsidR="00A86745" w:rsidRPr="00A86745">
        <w:rPr>
          <w:rFonts w:ascii="Times New Roman" w:hAnsi="Times New Roman"/>
          <w:iCs/>
          <w:sz w:val="28"/>
          <w:szCs w:val="28"/>
        </w:rPr>
        <w:t xml:space="preserve"> аренды муниципального имущества (за исключением земельных участков)</w:t>
      </w:r>
      <w:r w:rsidR="00A86745">
        <w:rPr>
          <w:rFonts w:ascii="Times New Roman" w:hAnsi="Times New Roman"/>
          <w:iCs/>
          <w:sz w:val="28"/>
          <w:szCs w:val="28"/>
        </w:rPr>
        <w:t>:</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86745">
        <w:rPr>
          <w:rFonts w:ascii="Times New Roman" w:hAnsi="Times New Roman"/>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перемены имени;</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Pr="003473BF">
        <w:rPr>
          <w:rFonts w:ascii="Times New Roman" w:hAnsi="Times New Roman"/>
          <w:sz w:val="28"/>
          <w:szCs w:val="28"/>
          <w:lang w:bidi="ru-RU"/>
        </w:rPr>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перемены имени;</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ЕГРИП (для индивидуальных предпринимателей), выписка</w:t>
      </w:r>
      <w:r w:rsidR="00A86745">
        <w:rPr>
          <w:rFonts w:ascii="Times New Roman" w:hAnsi="Times New Roman"/>
          <w:sz w:val="28"/>
          <w:szCs w:val="28"/>
        </w:rPr>
        <w:t xml:space="preserve"> из ЕГРЮЛ (для юридических лиц).</w:t>
      </w:r>
      <w:r w:rsidRPr="005839C6">
        <w:rPr>
          <w:rFonts w:ascii="Times New Roman" w:hAnsi="Times New Roman"/>
          <w:sz w:val="28"/>
          <w:szCs w:val="28"/>
        </w:rPr>
        <w:t xml:space="preserve">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w:t>
      </w:r>
      <w:r w:rsidRPr="001D63EF">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 xml:space="preserve">овленных </w:t>
      </w:r>
      <w:r>
        <w:rPr>
          <w:rFonts w:ascii="Times New Roman" w:hAnsi="Times New Roman"/>
          <w:sz w:val="28"/>
          <w:szCs w:val="28"/>
        </w:rPr>
        <w:lastRenderedPageBreak/>
        <w:t>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1D4B05">
        <w:rPr>
          <w:rFonts w:ascii="Times New Roman" w:hAnsi="Times New Roman"/>
          <w:sz w:val="28"/>
          <w:szCs w:val="28"/>
        </w:rPr>
        <w:t>;</w:t>
      </w:r>
    </w:p>
    <w:p w:rsidR="001B3646" w:rsidRPr="001B3646" w:rsidRDefault="001B3646" w:rsidP="001B36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установленный запрет на </w:t>
      </w:r>
      <w:r w:rsidRPr="001B3646">
        <w:rPr>
          <w:rFonts w:ascii="Times New Roman" w:hAnsi="Times New Roman"/>
          <w:sz w:val="28"/>
          <w:szCs w:val="28"/>
        </w:rPr>
        <w:t>внесение изменений в договор аренды</w:t>
      </w:r>
      <w:r>
        <w:rPr>
          <w:rFonts w:ascii="Times New Roman" w:hAnsi="Times New Roman"/>
          <w:sz w:val="28"/>
          <w:szCs w:val="28"/>
        </w:rPr>
        <w:t xml:space="preserve"> муниципального имущества (за исключением земельных участков)</w:t>
      </w:r>
      <w:r w:rsidRPr="001B3646">
        <w:rPr>
          <w:rFonts w:ascii="Times New Roman" w:hAnsi="Times New Roman"/>
          <w:sz w:val="28"/>
          <w:szCs w:val="28"/>
        </w:rPr>
        <w:t>, заключенный по результатам торгов (</w:t>
      </w:r>
      <w:hyperlink r:id="rId13" w:history="1">
        <w:r w:rsidRPr="001B3646">
          <w:rPr>
            <w:rStyle w:val="ae"/>
            <w:rFonts w:ascii="Times New Roman" w:hAnsi="Times New Roman"/>
            <w:color w:val="000000" w:themeColor="text1"/>
            <w:sz w:val="28"/>
            <w:szCs w:val="28"/>
            <w:u w:val="none"/>
          </w:rPr>
          <w:t>часть 16 пункта 40 раздела 7</w:t>
        </w:r>
      </w:hyperlink>
      <w:r w:rsidRPr="001B3646">
        <w:rPr>
          <w:rFonts w:ascii="Times New Roman" w:hAnsi="Times New Roman"/>
          <w:color w:val="000000" w:themeColor="text1"/>
          <w:sz w:val="28"/>
          <w:szCs w:val="28"/>
        </w:rPr>
        <w:t xml:space="preserve"> и </w:t>
      </w:r>
      <w:hyperlink r:id="rId14" w:history="1">
        <w:r w:rsidRPr="001B3646">
          <w:rPr>
            <w:rStyle w:val="ae"/>
            <w:rFonts w:ascii="Times New Roman" w:hAnsi="Times New Roman"/>
            <w:color w:val="000000" w:themeColor="text1"/>
            <w:sz w:val="28"/>
            <w:szCs w:val="28"/>
            <w:u w:val="none"/>
          </w:rPr>
          <w:t>часть 16 пункта 114 раздела 17</w:t>
        </w:r>
      </w:hyperlink>
      <w:r w:rsidRPr="001B3646">
        <w:rPr>
          <w:rFonts w:ascii="Times New Roman" w:hAnsi="Times New Roman"/>
          <w:sz w:val="28"/>
          <w:szCs w:val="28"/>
        </w:rPr>
        <w:t xml:space="preserve"> </w:t>
      </w:r>
      <w:r w:rsidRPr="001B3646">
        <w:rPr>
          <w:rFonts w:ascii="Times New Roman" w:hAnsi="Times New Roman"/>
          <w:sz w:val="28"/>
          <w:szCs w:val="28"/>
        </w:rPr>
        <w:lastRenderedPageBreak/>
        <w:t xml:space="preserve">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фамилии, имени и отчества (последнее – при наличии), должности </w:t>
      </w:r>
      <w:r w:rsidRPr="007B2856">
        <w:rPr>
          <w:rFonts w:ascii="Times New Roman" w:hAnsi="Times New Roman"/>
          <w:sz w:val="28"/>
          <w:szCs w:val="28"/>
        </w:rPr>
        <w:lastRenderedPageBreak/>
        <w:t>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7B2856">
        <w:rPr>
          <w:rFonts w:ascii="Times New Roman" w:hAnsi="Times New Roman"/>
          <w:sz w:val="28"/>
          <w:szCs w:val="28"/>
        </w:rPr>
        <w:lastRenderedPageBreak/>
        <w:t>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7B2856">
        <w:rPr>
          <w:rFonts w:ascii="Times New Roman" w:hAnsi="Times New Roman"/>
          <w:sz w:val="28"/>
          <w:szCs w:val="28"/>
        </w:rPr>
        <w:lastRenderedPageBreak/>
        <w:t>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w:t>
      </w:r>
      <w:r w:rsidRPr="00533813">
        <w:rPr>
          <w:rFonts w:ascii="Times New Roman" w:hAnsi="Times New Roman"/>
          <w:sz w:val="28"/>
          <w:szCs w:val="28"/>
        </w:rPr>
        <w:lastRenderedPageBreak/>
        <w:t xml:space="preserve">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rFonts w:ascii="Times New Roman" w:hAnsi="Times New Roman"/>
          <w:sz w:val="28"/>
          <w:szCs w:val="28"/>
        </w:rPr>
        <w:t>Уполномоченного органа</w:t>
      </w:r>
      <w:bookmarkEnd w:id="12"/>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w:t>
      </w:r>
      <w:r w:rsidRPr="00533813">
        <w:rPr>
          <w:rFonts w:ascii="Times New Roman" w:hAnsi="Times New Roman"/>
          <w:sz w:val="28"/>
          <w:szCs w:val="28"/>
        </w:rPr>
        <w:lastRenderedPageBreak/>
        <w:t xml:space="preserve">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533813">
        <w:rPr>
          <w:rFonts w:ascii="Times New Roman" w:hAnsi="Times New Roman"/>
          <w:sz w:val="28"/>
          <w:szCs w:val="28"/>
        </w:rPr>
        <w:t>руководителю Уполномоченного органа.</w:t>
      </w:r>
    </w:p>
    <w:bookmarkEnd w:id="14"/>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B3646">
        <w:rPr>
          <w:rFonts w:ascii="Times New Roman" w:hAnsi="Times New Roman"/>
          <w:sz w:val="28"/>
          <w:szCs w:val="28"/>
        </w:rPr>
        <w:t>57 дней</w:t>
      </w:r>
      <w:r w:rsidR="006F11E8">
        <w:rPr>
          <w:rFonts w:ascii="Times New Roman" w:hAnsi="Times New Roman"/>
          <w:sz w:val="28"/>
          <w:szCs w:val="28"/>
        </w:rPr>
        <w:t xml:space="preserve"> </w:t>
      </w:r>
      <w:r w:rsidR="001B3646">
        <w:rPr>
          <w:rFonts w:ascii="Times New Roman" w:hAnsi="Times New Roman"/>
          <w:sz w:val="28"/>
          <w:szCs w:val="28"/>
        </w:rPr>
        <w:t>со дня регистрации заявления и прилагаемых документов в уполномоченном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Pr="00533813">
        <w:rPr>
          <w:rFonts w:ascii="Times New Roman" w:hAnsi="Times New Roman"/>
          <w:sz w:val="28"/>
          <w:szCs w:val="28"/>
        </w:rPr>
        <w:t xml:space="preserve"> 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3.2. При предоставлении муниципальной услуги в электронной форме </w:t>
      </w:r>
      <w:r w:rsidRPr="007B2856">
        <w:rPr>
          <w:rFonts w:ascii="Times New Roman" w:hAnsi="Times New Roman"/>
          <w:sz w:val="28"/>
          <w:szCs w:val="28"/>
        </w:rPr>
        <w:lastRenderedPageBreak/>
        <w:t>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Pr="007B2856">
        <w:rPr>
          <w:rFonts w:ascii="Times New Roman" w:hAnsi="Times New Roman"/>
          <w:sz w:val="28"/>
          <w:szCs w:val="28"/>
        </w:rPr>
        <w:lastRenderedPageBreak/>
        <w:t>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B2856">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w:t>
      </w:r>
      <w:r w:rsidRPr="007B2856">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65605">
        <w:rPr>
          <w:rFonts w:ascii="Times New Roman" w:hAnsi="Times New Roman"/>
          <w:sz w:val="28"/>
          <w:szCs w:val="28"/>
        </w:rPr>
        <w:t>Ермаков</w:t>
      </w:r>
      <w:r w:rsidR="00460F35" w:rsidRPr="005A4FC7">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 xml:space="preserve">обращения граждан и юридических лиц на нарушения законодательства, в том </w:t>
      </w:r>
      <w:r w:rsidRPr="00237533">
        <w:rPr>
          <w:rFonts w:ascii="Times New Roman" w:hAnsi="Times New Roman"/>
          <w:sz w:val="28"/>
          <w:szCs w:val="28"/>
        </w:rPr>
        <w:lastRenderedPageBreak/>
        <w:t>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B4D35">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65605">
        <w:rPr>
          <w:rFonts w:ascii="Times New Roman" w:hAnsi="Times New Roman"/>
          <w:sz w:val="28"/>
          <w:szCs w:val="28"/>
        </w:rPr>
        <w:t>Ермаков</w:t>
      </w:r>
      <w:r w:rsidR="00BE303A">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6</w:t>
      </w:r>
      <w:bookmarkStart w:id="16" w:name="_GoBack"/>
      <w:bookmarkEnd w:id="16"/>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w:t>
      </w:r>
      <w:r w:rsidRPr="00F40D83">
        <w:rPr>
          <w:rFonts w:ascii="Times New Roman" w:hAnsi="Times New Roman"/>
          <w:sz w:val="28"/>
          <w:szCs w:val="28"/>
        </w:rPr>
        <w:lastRenderedPageBreak/>
        <w:t xml:space="preserve">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7B2856">
        <w:rPr>
          <w:rFonts w:ascii="Times New Roman" w:hAnsi="Times New Roman"/>
          <w:sz w:val="28"/>
          <w:szCs w:val="28"/>
        </w:rPr>
        <w:lastRenderedPageBreak/>
        <w:t>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соответствии с частью 1.1 статьи 16 Федерального закона № 210-ФЗ для </w:t>
      </w:r>
      <w:r w:rsidRPr="007B2856">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B2856">
        <w:rPr>
          <w:rFonts w:ascii="Times New Roman" w:hAnsi="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E4E09" w:rsidRPr="00751D89" w:rsidRDefault="007E4E09" w:rsidP="007E4E09">
      <w:pPr>
        <w:spacing w:after="0" w:line="240" w:lineRule="auto"/>
        <w:ind w:left="5670"/>
        <w:rPr>
          <w:rFonts w:ascii="Times New Roman" w:hAnsi="Times New Roman"/>
          <w:sz w:val="24"/>
          <w:szCs w:val="24"/>
        </w:rPr>
      </w:pPr>
      <w:bookmarkStart w:id="18" w:name="_Hlk98148241"/>
      <w:bookmarkStart w:id="19" w:name="_Toc486608800"/>
      <w:bookmarkEnd w:id="17"/>
      <w:r w:rsidRPr="00751D89">
        <w:rPr>
          <w:rFonts w:ascii="Times New Roman" w:hAnsi="Times New Roman"/>
          <w:sz w:val="24"/>
          <w:szCs w:val="24"/>
        </w:rPr>
        <w:t>П</w:t>
      </w:r>
      <w:r w:rsidR="00D46811" w:rsidRPr="00751D89">
        <w:rPr>
          <w:rFonts w:ascii="Times New Roman" w:hAnsi="Times New Roman"/>
          <w:sz w:val="24"/>
          <w:szCs w:val="24"/>
        </w:rPr>
        <w:t>РИЛОЖЕНИЕ</w:t>
      </w:r>
    </w:p>
    <w:p w:rsidR="00237533" w:rsidRPr="00751D89" w:rsidRDefault="007E4E09" w:rsidP="00EE6651">
      <w:pPr>
        <w:spacing w:after="0" w:line="240" w:lineRule="auto"/>
        <w:ind w:left="5670"/>
        <w:rPr>
          <w:rFonts w:ascii="Times New Roman" w:hAnsi="Times New Roman"/>
          <w:sz w:val="24"/>
          <w:szCs w:val="24"/>
        </w:rPr>
      </w:pPr>
      <w:r w:rsidRPr="00751D89">
        <w:rPr>
          <w:rFonts w:ascii="Times New Roman" w:hAnsi="Times New Roman"/>
          <w:sz w:val="24"/>
          <w:szCs w:val="24"/>
        </w:rPr>
        <w:lastRenderedPageBreak/>
        <w:t>к Административному регламенту предоставления муниципальной услуги "</w:t>
      </w:r>
      <w:r w:rsidR="0045128D" w:rsidRPr="00751D89">
        <w:rPr>
          <w:rFonts w:ascii="Times New Roman" w:hAnsi="Times New Roman"/>
          <w:bCs/>
          <w:sz w:val="24"/>
          <w:szCs w:val="24"/>
        </w:rPr>
        <w:t>Заключение дополнительных соглашений к договору аренды муниципального имущества (за</w:t>
      </w:r>
      <w:r w:rsidR="0045128D" w:rsidRPr="0045128D">
        <w:rPr>
          <w:rFonts w:ascii="Times New Roman" w:hAnsi="Times New Roman"/>
          <w:bCs/>
          <w:sz w:val="28"/>
          <w:szCs w:val="28"/>
        </w:rPr>
        <w:t xml:space="preserve"> </w:t>
      </w:r>
      <w:r w:rsidR="0045128D" w:rsidRPr="00751D89">
        <w:rPr>
          <w:rFonts w:ascii="Times New Roman" w:hAnsi="Times New Roman"/>
          <w:bCs/>
          <w:sz w:val="24"/>
          <w:szCs w:val="24"/>
        </w:rPr>
        <w:t>исключением земельных участков)</w:t>
      </w:r>
      <w:r w:rsidRPr="00751D89">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bookmarkEnd w:id="19"/>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ЗАЯВЛЕНИЕ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юридического лица или ФИО физического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выдачи________________________,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на ______ этаже 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подвале 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Результат  муниципальной  услуги  прошу предоставить (напротив необходимого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lastRenderedPageBreak/>
        <w:t>└─┘ - в виде  бумажного документа  при  личном  обращении  по  месту  сдачи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(ФИО заявителя (представителя заявителя)    (подпись)</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"____"_______________20____ года</w:t>
      </w:r>
    </w:p>
    <w:p w:rsidR="00EE271D" w:rsidRPr="00EE271D" w:rsidRDefault="00EE271D" w:rsidP="00EE271D">
      <w:pPr>
        <w:spacing w:after="0" w:line="240" w:lineRule="auto"/>
        <w:ind w:firstLine="540"/>
        <w:jc w:val="both"/>
        <w:rPr>
          <w:rFonts w:ascii="Times New Roman" w:hAnsi="Times New Roman"/>
          <w:sz w:val="24"/>
          <w:szCs w:val="24"/>
        </w:rPr>
      </w:pPr>
      <w:r w:rsidRPr="00EE271D">
        <w:rPr>
          <w:rFonts w:ascii="Times New Roman" w:hAnsi="Times New Roman"/>
          <w:sz w:val="24"/>
          <w:szCs w:val="24"/>
        </w:rPr>
        <w:t xml:space="preserve">  </w:t>
      </w:r>
    </w:p>
    <w:p w:rsidR="009E3738" w:rsidRPr="009E3738" w:rsidRDefault="009E3738" w:rsidP="009E3738">
      <w:pPr>
        <w:spacing w:after="0" w:line="240" w:lineRule="auto"/>
        <w:jc w:val="both"/>
        <w:rPr>
          <w:rFonts w:ascii="Times New Roman" w:hAnsi="Times New Roman"/>
          <w:sz w:val="24"/>
          <w:szCs w:val="24"/>
        </w:rPr>
      </w:pPr>
      <w:r w:rsidRPr="009E3738">
        <w:rPr>
          <w:rFonts w:ascii="Times New Roman" w:hAnsi="Times New Roman"/>
          <w:sz w:val="24"/>
          <w:szCs w:val="24"/>
        </w:rPr>
        <w:t xml:space="preserve"> </w:t>
      </w:r>
    </w:p>
    <w:sectPr w:rsidR="009E3738" w:rsidRPr="009E3738" w:rsidSect="00580E6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23" w:rsidRDefault="00902D23" w:rsidP="00F717EA">
      <w:pPr>
        <w:spacing w:after="0" w:line="240" w:lineRule="auto"/>
      </w:pPr>
      <w:r>
        <w:separator/>
      </w:r>
    </w:p>
  </w:endnote>
  <w:endnote w:type="continuationSeparator" w:id="0">
    <w:p w:rsidR="00902D23" w:rsidRDefault="00902D2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23" w:rsidRDefault="00902D23" w:rsidP="00F717EA">
      <w:pPr>
        <w:spacing w:after="0" w:line="240" w:lineRule="auto"/>
      </w:pPr>
      <w:r>
        <w:separator/>
      </w:r>
    </w:p>
  </w:footnote>
  <w:footnote w:type="continuationSeparator" w:id="0">
    <w:p w:rsidR="00902D23" w:rsidRDefault="00902D2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4D35"/>
    <w:rsid w:val="000B54EB"/>
    <w:rsid w:val="000B5C33"/>
    <w:rsid w:val="000C4279"/>
    <w:rsid w:val="000E11B7"/>
    <w:rsid w:val="000E7B00"/>
    <w:rsid w:val="000F1E93"/>
    <w:rsid w:val="000F1FBA"/>
    <w:rsid w:val="000F251E"/>
    <w:rsid w:val="000F5979"/>
    <w:rsid w:val="00111088"/>
    <w:rsid w:val="00127814"/>
    <w:rsid w:val="00144059"/>
    <w:rsid w:val="00154168"/>
    <w:rsid w:val="00160AD2"/>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65605"/>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75D"/>
    <w:rsid w:val="003473BF"/>
    <w:rsid w:val="0037133C"/>
    <w:rsid w:val="00373117"/>
    <w:rsid w:val="003775C1"/>
    <w:rsid w:val="00387137"/>
    <w:rsid w:val="003959EC"/>
    <w:rsid w:val="003B43FC"/>
    <w:rsid w:val="003C77B1"/>
    <w:rsid w:val="00414957"/>
    <w:rsid w:val="00416193"/>
    <w:rsid w:val="0042548F"/>
    <w:rsid w:val="00434923"/>
    <w:rsid w:val="00445267"/>
    <w:rsid w:val="0045128D"/>
    <w:rsid w:val="00460F35"/>
    <w:rsid w:val="00477EF7"/>
    <w:rsid w:val="00484755"/>
    <w:rsid w:val="004876BF"/>
    <w:rsid w:val="004961BB"/>
    <w:rsid w:val="004C3085"/>
    <w:rsid w:val="004E224A"/>
    <w:rsid w:val="004F204B"/>
    <w:rsid w:val="00500880"/>
    <w:rsid w:val="00514232"/>
    <w:rsid w:val="005207C4"/>
    <w:rsid w:val="00526008"/>
    <w:rsid w:val="00533813"/>
    <w:rsid w:val="00535647"/>
    <w:rsid w:val="0053619C"/>
    <w:rsid w:val="00537C24"/>
    <w:rsid w:val="00545918"/>
    <w:rsid w:val="00554C5A"/>
    <w:rsid w:val="00555A2C"/>
    <w:rsid w:val="00556F82"/>
    <w:rsid w:val="00580E67"/>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1647"/>
    <w:rsid w:val="006E58B9"/>
    <w:rsid w:val="006F11E8"/>
    <w:rsid w:val="006F5429"/>
    <w:rsid w:val="006F5CF9"/>
    <w:rsid w:val="00700A4C"/>
    <w:rsid w:val="00713FCD"/>
    <w:rsid w:val="00720D24"/>
    <w:rsid w:val="00733949"/>
    <w:rsid w:val="00751D8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46A4"/>
    <w:rsid w:val="008F2B6D"/>
    <w:rsid w:val="00902D23"/>
    <w:rsid w:val="009066F2"/>
    <w:rsid w:val="00910D5A"/>
    <w:rsid w:val="0091418E"/>
    <w:rsid w:val="0092299B"/>
    <w:rsid w:val="00925B7E"/>
    <w:rsid w:val="00931371"/>
    <w:rsid w:val="009326E9"/>
    <w:rsid w:val="00952900"/>
    <w:rsid w:val="00952FD8"/>
    <w:rsid w:val="009554D4"/>
    <w:rsid w:val="00966001"/>
    <w:rsid w:val="00977560"/>
    <w:rsid w:val="009A5F28"/>
    <w:rsid w:val="009A7243"/>
    <w:rsid w:val="009B11C5"/>
    <w:rsid w:val="009B2570"/>
    <w:rsid w:val="009B26D7"/>
    <w:rsid w:val="009B5835"/>
    <w:rsid w:val="009C3E3A"/>
    <w:rsid w:val="009D30A0"/>
    <w:rsid w:val="009E3738"/>
    <w:rsid w:val="009F0B10"/>
    <w:rsid w:val="00A30E40"/>
    <w:rsid w:val="00A5011A"/>
    <w:rsid w:val="00A51E62"/>
    <w:rsid w:val="00A72B64"/>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303A"/>
    <w:rsid w:val="00BF5ACF"/>
    <w:rsid w:val="00C001E5"/>
    <w:rsid w:val="00C058AD"/>
    <w:rsid w:val="00C3101A"/>
    <w:rsid w:val="00C435BB"/>
    <w:rsid w:val="00C660C7"/>
    <w:rsid w:val="00C86582"/>
    <w:rsid w:val="00C96FE2"/>
    <w:rsid w:val="00CA7289"/>
    <w:rsid w:val="00CB0A10"/>
    <w:rsid w:val="00CD0C8B"/>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60E9"/>
    <w:rsid w:val="00D86561"/>
    <w:rsid w:val="00D87276"/>
    <w:rsid w:val="00D965B7"/>
    <w:rsid w:val="00DA6747"/>
    <w:rsid w:val="00DB4C88"/>
    <w:rsid w:val="00DC3ECE"/>
    <w:rsid w:val="00DD564D"/>
    <w:rsid w:val="00DD677E"/>
    <w:rsid w:val="00DD6CAF"/>
    <w:rsid w:val="00DE0D05"/>
    <w:rsid w:val="00DE1F70"/>
    <w:rsid w:val="00DF0058"/>
    <w:rsid w:val="00DF5A53"/>
    <w:rsid w:val="00E06966"/>
    <w:rsid w:val="00E110C1"/>
    <w:rsid w:val="00E11AFD"/>
    <w:rsid w:val="00E17829"/>
    <w:rsid w:val="00E42ED1"/>
    <w:rsid w:val="00E53278"/>
    <w:rsid w:val="00E535F8"/>
    <w:rsid w:val="00E61AB3"/>
    <w:rsid w:val="00E70B78"/>
    <w:rsid w:val="00E71D51"/>
    <w:rsid w:val="00EA2BD1"/>
    <w:rsid w:val="00EA4C57"/>
    <w:rsid w:val="00EA5E61"/>
    <w:rsid w:val="00EA6638"/>
    <w:rsid w:val="00EB4960"/>
    <w:rsid w:val="00EB626E"/>
    <w:rsid w:val="00EB6B96"/>
    <w:rsid w:val="00EB7A89"/>
    <w:rsid w:val="00EC022B"/>
    <w:rsid w:val="00EC18BD"/>
    <w:rsid w:val="00EE0440"/>
    <w:rsid w:val="00EE0FCA"/>
    <w:rsid w:val="00EE23FC"/>
    <w:rsid w:val="00EE271D"/>
    <w:rsid w:val="00EE6651"/>
    <w:rsid w:val="00EF1695"/>
    <w:rsid w:val="00EF3B58"/>
    <w:rsid w:val="00F04730"/>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4.docx" TargetMode="External"/><Relationship Id="rId13" Type="http://schemas.openxmlformats.org/officeDocument/2006/relationships/hyperlink" Target="https://login.consultant.ru/link/?req=doc&amp;base=LAW&amp;n=394733&amp;dst=100094&amp;field=134&amp;date=15.08.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394733&amp;dst=100241&amp;field=134&amp;date=15.08.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31</Pages>
  <Words>12639</Words>
  <Characters>72047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23</cp:revision>
  <cp:lastPrinted>2021-10-06T06:48:00Z</cp:lastPrinted>
  <dcterms:created xsi:type="dcterms:W3CDTF">2022-08-08T09:12:00Z</dcterms:created>
  <dcterms:modified xsi:type="dcterms:W3CDTF">2022-11-16T08:10:00Z</dcterms:modified>
</cp:coreProperties>
</file>