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D2" w:rsidRPr="000B7DF2" w:rsidRDefault="007110D2" w:rsidP="0075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66750"/>
            <wp:effectExtent l="19050" t="0" r="952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D2" w:rsidRPr="000B7DF2" w:rsidRDefault="007110D2" w:rsidP="0075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10D2" w:rsidRPr="000B7DF2" w:rsidRDefault="007110D2" w:rsidP="0075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РОСТОВСКАЯ ОБЛАСТЬ ТАЦИНСКИЙ РАЙОН</w:t>
      </w:r>
    </w:p>
    <w:p w:rsidR="007110D2" w:rsidRPr="000B7DF2" w:rsidRDefault="007110D2" w:rsidP="0075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110D2" w:rsidRPr="000B7DF2" w:rsidRDefault="007110D2" w:rsidP="0075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7110D2" w:rsidRPr="000B7DF2" w:rsidRDefault="00753F8D" w:rsidP="0075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 ЕРМАКОВСКОГО </w:t>
      </w:r>
      <w:r w:rsidR="007110D2" w:rsidRPr="000B7DF2">
        <w:rPr>
          <w:rFonts w:ascii="Times New Roman" w:hAnsi="Times New Roman" w:cs="Times New Roman"/>
          <w:b/>
          <w:sz w:val="28"/>
          <w:szCs w:val="28"/>
          <w:u w:val="single"/>
        </w:rPr>
        <w:t>СЕЛЬСКОГО  ПОСЕЛЕНИЯ</w:t>
      </w:r>
    </w:p>
    <w:p w:rsidR="00124E3C" w:rsidRPr="000B7DF2" w:rsidRDefault="00124E3C" w:rsidP="0075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D2" w:rsidRPr="000B7DF2" w:rsidRDefault="00124E3C" w:rsidP="0075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4E3C" w:rsidRPr="000B7DF2" w:rsidRDefault="00124E3C" w:rsidP="00753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923E3B" w:rsidP="00753F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53F8D">
        <w:rPr>
          <w:rFonts w:ascii="Times New Roman" w:hAnsi="Times New Roman" w:cs="Times New Roman"/>
          <w:sz w:val="28"/>
          <w:szCs w:val="28"/>
        </w:rPr>
        <w:t xml:space="preserve"> мая </w:t>
      </w:r>
      <w:r w:rsidR="00F702D2">
        <w:rPr>
          <w:rFonts w:ascii="Times New Roman" w:hAnsi="Times New Roman" w:cs="Times New Roman"/>
          <w:sz w:val="28"/>
          <w:szCs w:val="28"/>
        </w:rPr>
        <w:t>2021</w:t>
      </w:r>
      <w:r w:rsidR="00C7781C" w:rsidRPr="000B7DF2">
        <w:rPr>
          <w:rFonts w:ascii="Times New Roman" w:hAnsi="Times New Roman" w:cs="Times New Roman"/>
          <w:sz w:val="28"/>
          <w:szCs w:val="28"/>
        </w:rPr>
        <w:t xml:space="preserve"> год </w:t>
      </w:r>
      <w:r w:rsidR="00F702D2">
        <w:rPr>
          <w:rFonts w:ascii="Times New Roman" w:hAnsi="Times New Roman" w:cs="Times New Roman"/>
          <w:sz w:val="28"/>
          <w:szCs w:val="28"/>
        </w:rPr>
        <w:t xml:space="preserve">    </w:t>
      </w:r>
      <w:r w:rsidR="00753F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02D2">
        <w:rPr>
          <w:rFonts w:ascii="Times New Roman" w:hAnsi="Times New Roman" w:cs="Times New Roman"/>
          <w:sz w:val="28"/>
          <w:szCs w:val="28"/>
        </w:rPr>
        <w:t xml:space="preserve">                 № 48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E3C" w:rsidRPr="000B7DF2">
        <w:rPr>
          <w:rFonts w:ascii="Times New Roman" w:hAnsi="Times New Roman" w:cs="Times New Roman"/>
          <w:sz w:val="28"/>
          <w:szCs w:val="28"/>
        </w:rPr>
        <w:t xml:space="preserve">                 ст. Ермаковская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Look w:val="00BF" w:firstRow="1" w:lastRow="0" w:firstColumn="1" w:lastColumn="0" w:noHBand="0" w:noVBand="0"/>
      </w:tblPr>
      <w:tblGrid>
        <w:gridCol w:w="5495"/>
        <w:gridCol w:w="4492"/>
      </w:tblGrid>
      <w:tr w:rsidR="007110D2" w:rsidRPr="000B7DF2" w:rsidTr="007110D2">
        <w:tc>
          <w:tcPr>
            <w:tcW w:w="5495" w:type="dxa"/>
            <w:hideMark/>
          </w:tcPr>
          <w:p w:rsidR="007110D2" w:rsidRPr="000B7DF2" w:rsidRDefault="007110D2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обеспечению безопасности людей на водных объектах, охране их </w:t>
            </w:r>
            <w:r w:rsidR="00753F8D">
              <w:rPr>
                <w:rFonts w:ascii="Times New Roman" w:hAnsi="Times New Roman" w:cs="Times New Roman"/>
                <w:sz w:val="28"/>
                <w:szCs w:val="28"/>
              </w:rPr>
              <w:t xml:space="preserve">жизни и здоровья на территории </w:t>
            </w: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>Ермаковс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на </w:t>
            </w:r>
            <w:r w:rsidR="00F702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bookmarkEnd w:id="0"/>
          </w:p>
        </w:tc>
        <w:tc>
          <w:tcPr>
            <w:tcW w:w="4492" w:type="dxa"/>
          </w:tcPr>
          <w:p w:rsidR="007110D2" w:rsidRPr="003568F3" w:rsidRDefault="007110D2" w:rsidP="003568F3">
            <w:pPr>
              <w:spacing w:line="240" w:lineRule="auto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C" w:rsidRPr="000B7DF2" w:rsidTr="007110D2">
        <w:tc>
          <w:tcPr>
            <w:tcW w:w="5495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7110D2" w:rsidRPr="000B7DF2" w:rsidRDefault="007110D2" w:rsidP="000B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0D2" w:rsidRDefault="007110D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В соответствии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r w:rsidRPr="000B7DF2">
        <w:rPr>
          <w:rFonts w:ascii="Times New Roman" w:hAnsi="Times New Roman" w:cs="Times New Roman"/>
          <w:bCs/>
          <w:sz w:val="28"/>
          <w:szCs w:val="28"/>
        </w:rPr>
        <w:t>во исполнение пункта 24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919FE" w:rsidRPr="000B7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2">
        <w:rPr>
          <w:rFonts w:ascii="Times New Roman" w:hAnsi="Times New Roman" w:cs="Times New Roman"/>
          <w:bCs/>
          <w:sz w:val="28"/>
          <w:szCs w:val="28"/>
        </w:rPr>
        <w:t>и в целях обеспечения безопасности людей, предупреждения их гибели</w:t>
      </w:r>
      <w:r w:rsidR="006F11C0" w:rsidRPr="000B7DF2">
        <w:rPr>
          <w:rFonts w:ascii="Times New Roman" w:hAnsi="Times New Roman" w:cs="Times New Roman"/>
          <w:bCs/>
          <w:sz w:val="28"/>
          <w:szCs w:val="28"/>
        </w:rPr>
        <w:t xml:space="preserve"> и чрезвычайных ситуаций на </w:t>
      </w:r>
      <w:r w:rsidR="00F702D2">
        <w:rPr>
          <w:rFonts w:ascii="Times New Roman" w:hAnsi="Times New Roman" w:cs="Times New Roman"/>
          <w:bCs/>
          <w:sz w:val="28"/>
          <w:szCs w:val="28"/>
        </w:rPr>
        <w:t>2021</w:t>
      </w:r>
      <w:r w:rsidRPr="000B7DF2">
        <w:rPr>
          <w:rFonts w:ascii="Times New Roman" w:hAnsi="Times New Roman" w:cs="Times New Roman"/>
          <w:bCs/>
          <w:sz w:val="28"/>
          <w:szCs w:val="28"/>
        </w:rPr>
        <w:t xml:space="preserve"> год на водных объект</w:t>
      </w:r>
      <w:r w:rsidR="00753F8D">
        <w:rPr>
          <w:rFonts w:ascii="Times New Roman" w:hAnsi="Times New Roman" w:cs="Times New Roman"/>
          <w:bCs/>
          <w:sz w:val="28"/>
          <w:szCs w:val="28"/>
        </w:rPr>
        <w:t>ах, расположенных на территории</w:t>
      </w:r>
      <w:r w:rsidRPr="000B7DF2">
        <w:rPr>
          <w:rFonts w:ascii="Times New Roman" w:hAnsi="Times New Roman" w:cs="Times New Roman"/>
          <w:bCs/>
          <w:sz w:val="28"/>
          <w:szCs w:val="28"/>
        </w:rPr>
        <w:t xml:space="preserve"> Ермаковского сельск</w:t>
      </w:r>
      <w:r w:rsidR="00753F8D">
        <w:rPr>
          <w:rFonts w:ascii="Times New Roman" w:hAnsi="Times New Roman" w:cs="Times New Roman"/>
          <w:bCs/>
          <w:sz w:val="28"/>
          <w:szCs w:val="28"/>
        </w:rPr>
        <w:t>ого поселения Тацинского района</w:t>
      </w:r>
      <w:r w:rsidR="000B7DF2">
        <w:rPr>
          <w:rFonts w:ascii="Times New Roman" w:hAnsi="Times New Roman" w:cs="Times New Roman"/>
          <w:bCs/>
          <w:sz w:val="28"/>
          <w:szCs w:val="28"/>
        </w:rPr>
        <w:t>,</w:t>
      </w:r>
    </w:p>
    <w:p w:rsidR="000B7DF2" w:rsidRP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0B7DF2" w:rsidRDefault="007110D2" w:rsidP="000B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ab/>
      </w:r>
    </w:p>
    <w:p w:rsidR="007110D2" w:rsidRP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7110D2" w:rsidRPr="000B7DF2">
        <w:rPr>
          <w:rFonts w:ascii="Times New Roman" w:hAnsi="Times New Roman" w:cs="Times New Roman"/>
          <w:sz w:val="28"/>
          <w:szCs w:val="28"/>
        </w:rPr>
        <w:t>Положение по обеспечению безопасности людей на водных объектах, охране их жизни и здоровья на территории Ермаковского сельского поселения (приложение 1)</w:t>
      </w:r>
      <w:r w:rsidR="009F3690">
        <w:rPr>
          <w:rFonts w:ascii="Times New Roman" w:hAnsi="Times New Roman" w:cs="Times New Roman"/>
          <w:sz w:val="28"/>
          <w:szCs w:val="28"/>
        </w:rPr>
        <w:t>.</w:t>
      </w:r>
    </w:p>
    <w:p w:rsidR="009F3690" w:rsidRDefault="00C90641" w:rsidP="00C9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F2">
        <w:rPr>
          <w:rFonts w:ascii="Times New Roman" w:hAnsi="Times New Roman" w:cs="Times New Roman"/>
          <w:sz w:val="28"/>
          <w:szCs w:val="28"/>
        </w:rPr>
        <w:t>2. Постановление администрации Ерм</w:t>
      </w:r>
      <w:r w:rsidR="00753F8D">
        <w:rPr>
          <w:rFonts w:ascii="Times New Roman" w:hAnsi="Times New Roman" w:cs="Times New Roman"/>
          <w:sz w:val="28"/>
          <w:szCs w:val="28"/>
        </w:rPr>
        <w:t>аковского сельского поселении №</w:t>
      </w:r>
      <w:r w:rsidR="00F702D2">
        <w:rPr>
          <w:rFonts w:ascii="Times New Roman" w:hAnsi="Times New Roman" w:cs="Times New Roman"/>
          <w:sz w:val="28"/>
          <w:szCs w:val="28"/>
        </w:rPr>
        <w:t xml:space="preserve"> 44</w:t>
      </w:r>
      <w:r w:rsidR="00753F8D">
        <w:rPr>
          <w:rFonts w:ascii="Times New Roman" w:hAnsi="Times New Roman" w:cs="Times New Roman"/>
          <w:sz w:val="28"/>
          <w:szCs w:val="28"/>
        </w:rPr>
        <w:t xml:space="preserve"> </w:t>
      </w:r>
      <w:r w:rsidR="00075E0A">
        <w:rPr>
          <w:rFonts w:ascii="Times New Roman" w:hAnsi="Times New Roman" w:cs="Times New Roman"/>
          <w:sz w:val="28"/>
          <w:szCs w:val="28"/>
        </w:rPr>
        <w:t>«</w:t>
      </w:r>
      <w:r w:rsidR="00075E0A" w:rsidRPr="000B7DF2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на водных объектах, охране их жизни</w:t>
      </w:r>
      <w:r w:rsidR="00753F8D">
        <w:rPr>
          <w:rFonts w:ascii="Times New Roman" w:hAnsi="Times New Roman" w:cs="Times New Roman"/>
          <w:sz w:val="28"/>
          <w:szCs w:val="28"/>
        </w:rPr>
        <w:t xml:space="preserve"> и здоровья на территории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Ермаковс</w:t>
      </w:r>
      <w:r w:rsidR="00F702D2">
        <w:rPr>
          <w:rFonts w:ascii="Times New Roman" w:hAnsi="Times New Roman" w:cs="Times New Roman"/>
          <w:sz w:val="28"/>
          <w:szCs w:val="28"/>
        </w:rPr>
        <w:t>кого сельского поселения на 2020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 год</w:t>
      </w:r>
      <w:r w:rsidR="00075E0A">
        <w:rPr>
          <w:rFonts w:ascii="Times New Roman" w:hAnsi="Times New Roman" w:cs="Times New Roman"/>
          <w:sz w:val="28"/>
          <w:szCs w:val="28"/>
        </w:rPr>
        <w:t xml:space="preserve">» 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0B7DF2">
        <w:rPr>
          <w:rFonts w:ascii="Times New Roman" w:hAnsi="Times New Roman" w:cs="Times New Roman"/>
          <w:sz w:val="28"/>
          <w:szCs w:val="28"/>
        </w:rPr>
        <w:t xml:space="preserve">от </w:t>
      </w:r>
      <w:r w:rsidR="00F702D2">
        <w:rPr>
          <w:rFonts w:ascii="Times New Roman" w:hAnsi="Times New Roman" w:cs="Times New Roman"/>
          <w:sz w:val="28"/>
          <w:szCs w:val="28"/>
        </w:rPr>
        <w:t xml:space="preserve"> 20.05.2020</w:t>
      </w:r>
      <w:r w:rsidR="00923E3B">
        <w:rPr>
          <w:rFonts w:ascii="Times New Roman" w:hAnsi="Times New Roman" w:cs="Times New Roman"/>
          <w:sz w:val="28"/>
          <w:szCs w:val="28"/>
        </w:rPr>
        <w:t xml:space="preserve"> </w:t>
      </w:r>
      <w:r w:rsidR="00075E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7DF2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7110D2" w:rsidRPr="000B7DF2" w:rsidRDefault="00C90641" w:rsidP="00C9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</w:t>
      </w:r>
      <w:r w:rsidR="000B7DF2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7110D2" w:rsidRPr="000B7DF2">
        <w:rPr>
          <w:rFonts w:ascii="Times New Roman" w:hAnsi="Times New Roman" w:cs="Times New Roman"/>
          <w:bCs/>
          <w:kern w:val="36"/>
          <w:sz w:val="28"/>
          <w:szCs w:val="28"/>
        </w:rPr>
        <w:t>. Контроль за выполнением настоящего постановления оставляю за собой.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7110D2" w:rsidRPr="000B7DF2" w:rsidRDefault="00124E3C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10D2" w:rsidRPr="000B7DF2">
        <w:rPr>
          <w:rFonts w:ascii="Times New Roman" w:hAnsi="Times New Roman" w:cs="Times New Roman"/>
          <w:sz w:val="28"/>
          <w:szCs w:val="28"/>
        </w:rPr>
        <w:t>сельского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п</w:t>
      </w:r>
      <w:r w:rsidR="007110D2" w:rsidRPr="000B7DF2">
        <w:rPr>
          <w:rFonts w:ascii="Times New Roman" w:hAnsi="Times New Roman" w:cs="Times New Roman"/>
          <w:sz w:val="28"/>
          <w:szCs w:val="28"/>
        </w:rPr>
        <w:t>оселения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      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В.А.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Кружилина</w:t>
      </w:r>
    </w:p>
    <w:p w:rsidR="007110D2" w:rsidRPr="00124E3C" w:rsidRDefault="007110D2" w:rsidP="000B7D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3E3B" w:rsidRDefault="00AD2F89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B1D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7728B" w:rsidRDefault="00923E3B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7728B" w:rsidRPr="00D7728B" w:rsidRDefault="00D7728B" w:rsidP="00753F8D">
      <w:pPr>
        <w:tabs>
          <w:tab w:val="left" w:pos="6985"/>
          <w:tab w:val="left" w:pos="8118"/>
        </w:tabs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Приложение№1                                                                                                                                 </w:t>
      </w:r>
    </w:p>
    <w:p w:rsidR="00D7728B" w:rsidRPr="00D7728B" w:rsidRDefault="00F702D2" w:rsidP="00753F8D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к постановлению № 48</w:t>
      </w:r>
    </w:p>
    <w:p w:rsidR="00D7728B" w:rsidRPr="00D7728B" w:rsidRDefault="00D7728B" w:rsidP="00753F8D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Администрации Ермаковского</w:t>
      </w:r>
    </w:p>
    <w:p w:rsidR="00D7728B" w:rsidRPr="00D7728B" w:rsidRDefault="00D7728B" w:rsidP="00753F8D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>сельского поселения</w:t>
      </w:r>
    </w:p>
    <w:p w:rsidR="00D7728B" w:rsidRPr="00D7728B" w:rsidRDefault="00F702D2" w:rsidP="00753F8D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20.05.2021 </w:t>
      </w:r>
      <w:r w:rsidR="00D7728B" w:rsidRPr="00D7728B">
        <w:rPr>
          <w:rFonts w:ascii="Times New Roman" w:hAnsi="Times New Roman" w:cs="Times New Roman"/>
          <w:bCs/>
          <w:kern w:val="36"/>
          <w:sz w:val="28"/>
          <w:szCs w:val="28"/>
        </w:rPr>
        <w:t>г</w:t>
      </w:r>
    </w:p>
    <w:p w:rsidR="00753F8D" w:rsidRDefault="00753F8D" w:rsidP="00753F8D">
      <w:pPr>
        <w:spacing w:before="100" w:beforeAutospacing="1"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8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110D2" w:rsidRPr="00753F8D" w:rsidRDefault="00753F8D" w:rsidP="00753F8D">
      <w:pPr>
        <w:spacing w:before="100" w:beforeAutospacing="1"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8D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 объектах, охране их жизни и здоровья на территории Ермаковского сельского поселения</w:t>
      </w:r>
    </w:p>
    <w:p w:rsidR="00753F8D" w:rsidRPr="00124E3C" w:rsidRDefault="00753F8D" w:rsidP="00753F8D">
      <w:pPr>
        <w:spacing w:before="100" w:beforeAutospacing="1"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110D2" w:rsidRPr="00124E3C" w:rsidRDefault="007110D2" w:rsidP="00185FAF">
      <w:pPr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369A7" w:rsidRDefault="007110D2" w:rsidP="00753F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hyperlink r:id="rId8" w:history="1">
        <w:r w:rsidRPr="001B1D94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управления в Российской Федерации"</w:t>
        </w:r>
      </w:hyperlink>
      <w:r w:rsidRPr="001B1D9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</w:t>
      </w:r>
      <w:hyperlink r:id="rId9" w:history="1">
        <w:r w:rsidRPr="001B1D94">
          <w:rPr>
            <w:rStyle w:val="a3"/>
            <w:rFonts w:ascii="Times New Roman" w:hAnsi="Times New Roman" w:cs="Times New Roman"/>
            <w:sz w:val="28"/>
            <w:szCs w:val="28"/>
          </w:rPr>
          <w:t>от 23.05.2012 N 436 "Об утверждении Правил охраны жизни людей на водоемах Ростовской области"</w:t>
        </w:r>
      </w:hyperlink>
      <w:r w:rsidRPr="001B1D94">
        <w:rPr>
          <w:rFonts w:ascii="Times New Roman" w:hAnsi="Times New Roman" w:cs="Times New Roman"/>
          <w:sz w:val="28"/>
          <w:szCs w:val="28"/>
        </w:rPr>
        <w:t xml:space="preserve"> и устанавливает основы деятельности по осуществлению мероприятий по обеспечению безопасности людей на водных объектах, охране их жизни и здоро</w:t>
      </w:r>
      <w:r w:rsidR="000D2801" w:rsidRPr="001B1D94">
        <w:rPr>
          <w:rFonts w:ascii="Times New Roman" w:hAnsi="Times New Roman" w:cs="Times New Roman"/>
          <w:sz w:val="28"/>
          <w:szCs w:val="28"/>
        </w:rPr>
        <w:t>вья на тер</w:t>
      </w:r>
      <w:r w:rsidR="000B7DF2" w:rsidRPr="001B1D94">
        <w:rPr>
          <w:rFonts w:ascii="Times New Roman" w:hAnsi="Times New Roman" w:cs="Times New Roman"/>
          <w:sz w:val="28"/>
          <w:szCs w:val="28"/>
        </w:rPr>
        <w:t>ритории  Ермаковского сельского</w:t>
      </w:r>
      <w:r w:rsidR="000D2801" w:rsidRPr="001B1D94">
        <w:rPr>
          <w:rFonts w:ascii="Times New Roman" w:hAnsi="Times New Roman" w:cs="Times New Roman"/>
          <w:sz w:val="28"/>
          <w:szCs w:val="28"/>
        </w:rPr>
        <w:t xml:space="preserve"> посе</w:t>
      </w:r>
      <w:r w:rsidR="005A481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D2801" w:rsidRPr="001B1D94">
        <w:rPr>
          <w:rFonts w:ascii="Times New Roman" w:hAnsi="Times New Roman" w:cs="Times New Roman"/>
          <w:sz w:val="28"/>
          <w:szCs w:val="28"/>
        </w:rPr>
        <w:t>Тацинского</w:t>
      </w:r>
      <w:r w:rsidR="002369A7">
        <w:rPr>
          <w:rFonts w:ascii="Times New Roman" w:hAnsi="Times New Roman" w:cs="Times New Roman"/>
          <w:sz w:val="28"/>
          <w:szCs w:val="28"/>
        </w:rPr>
        <w:t xml:space="preserve"> </w:t>
      </w:r>
      <w:r w:rsidR="002369A7" w:rsidRPr="001B1D94">
        <w:rPr>
          <w:rFonts w:ascii="Times New Roman" w:hAnsi="Times New Roman" w:cs="Times New Roman"/>
          <w:sz w:val="28"/>
          <w:szCs w:val="28"/>
        </w:rPr>
        <w:t>района.</w:t>
      </w:r>
      <w:r w:rsidR="00236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801" w:rsidRPr="001B1D94" w:rsidRDefault="00753F8D" w:rsidP="00753F8D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0D2" w:rsidRPr="001B1D94">
        <w:rPr>
          <w:rFonts w:ascii="Times New Roman" w:hAnsi="Times New Roman" w:cs="Times New Roman"/>
          <w:sz w:val="28"/>
          <w:szCs w:val="28"/>
        </w:rPr>
        <w:t>Ермаковского  сельского поселения координационным органом по обеспечению безопасности людей на водных объектах в условиях наличия опасности затопления или иных чрезвычайных ситуаций является комиссия по предупреждению и ликвидации чрезвычайных ситуаций и обеспечения пожарной безопасности  Ермаковского  сельского поселения (далее - КЧС и ПБ).</w:t>
      </w:r>
    </w:p>
    <w:p w:rsidR="002D29FE" w:rsidRPr="001B1D94" w:rsidRDefault="007110D2" w:rsidP="0075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Основными задачами КЧС и ОПБ в области обеспечения безопасности людей на водных объектах в соответствии с пол</w:t>
      </w:r>
      <w:r w:rsidR="002A216C">
        <w:rPr>
          <w:rFonts w:ascii="Times New Roman" w:hAnsi="Times New Roman" w:cs="Times New Roman"/>
          <w:sz w:val="28"/>
          <w:szCs w:val="28"/>
        </w:rPr>
        <w:t>номочиями являются: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а) разработка предложений по реализации государственной политики в области предупреждения и ликвидации </w:t>
      </w:r>
      <w:r w:rsidR="001B1D94" w:rsidRPr="001B1D94">
        <w:rPr>
          <w:rFonts w:ascii="Times New Roman" w:hAnsi="Times New Roman" w:cs="Times New Roman"/>
          <w:sz w:val="28"/>
          <w:szCs w:val="28"/>
        </w:rPr>
        <w:t xml:space="preserve">чрезвычайных ситуаций на водных </w:t>
      </w:r>
      <w:r w:rsidRPr="001B1D94">
        <w:rPr>
          <w:rFonts w:ascii="Times New Roman" w:hAnsi="Times New Roman" w:cs="Times New Roman"/>
          <w:sz w:val="28"/>
          <w:szCs w:val="28"/>
        </w:rPr>
        <w:t>объек</w:t>
      </w:r>
      <w:r w:rsidR="002A216C">
        <w:rPr>
          <w:rFonts w:ascii="Times New Roman" w:hAnsi="Times New Roman" w:cs="Times New Roman"/>
          <w:sz w:val="28"/>
          <w:szCs w:val="28"/>
        </w:rPr>
        <w:t>тах;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б) координация деятельности органов управления и сил  Ермаковского сельского поселения Тацинского района подсистемы единой государственной системы предупреждения и ликвидации чр</w:t>
      </w:r>
      <w:r w:rsidR="002A216C">
        <w:rPr>
          <w:rFonts w:ascii="Times New Roman" w:hAnsi="Times New Roman" w:cs="Times New Roman"/>
          <w:sz w:val="28"/>
          <w:szCs w:val="28"/>
        </w:rPr>
        <w:t>езвычайных ситуаций;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Иные задачи могут быть возложены на КЧС и ПБ решениями органов местного самоуправления муниципального района, в соо</w:t>
      </w:r>
      <w:r w:rsidR="00AD2F89" w:rsidRPr="001B1D94">
        <w:rPr>
          <w:rFonts w:ascii="Times New Roman" w:hAnsi="Times New Roman" w:cs="Times New Roman"/>
          <w:sz w:val="28"/>
          <w:szCs w:val="28"/>
        </w:rPr>
        <w:t>тветствии с принятыми</w:t>
      </w:r>
      <w:r w:rsidR="001B1D94" w:rsidRPr="001B1D94">
        <w:rPr>
          <w:rFonts w:ascii="Times New Roman" w:hAnsi="Times New Roman" w:cs="Times New Roman"/>
          <w:sz w:val="28"/>
          <w:szCs w:val="28"/>
        </w:rPr>
        <w:t xml:space="preserve"> </w:t>
      </w:r>
      <w:r w:rsidR="005A4811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AD2F89" w:rsidRPr="001B1D94">
        <w:rPr>
          <w:rFonts w:ascii="Times New Roman" w:hAnsi="Times New Roman" w:cs="Times New Roman"/>
          <w:sz w:val="28"/>
          <w:szCs w:val="28"/>
        </w:rPr>
        <w:t>актами.</w:t>
      </w:r>
      <w:r w:rsidRPr="001B1D94">
        <w:rPr>
          <w:rFonts w:ascii="Times New Roman" w:hAnsi="Times New Roman" w:cs="Times New Roman"/>
          <w:sz w:val="28"/>
          <w:szCs w:val="28"/>
        </w:rPr>
        <w:t xml:space="preserve"> В условиях наличия опасности затопления</w:t>
      </w:r>
      <w:r w:rsidR="00753F8D">
        <w:rPr>
          <w:rFonts w:ascii="Times New Roman" w:hAnsi="Times New Roman" w:cs="Times New Roman"/>
          <w:sz w:val="28"/>
          <w:szCs w:val="28"/>
        </w:rPr>
        <w:t xml:space="preserve"> основной задачей администрации</w:t>
      </w:r>
      <w:r w:rsidRPr="001B1D94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 является предотвращение или минимизация ущерба от затопления, а также обеспечение защиты населения и объектов экономики на подведомственной террито</w:t>
      </w:r>
      <w:r w:rsidR="002369A7">
        <w:rPr>
          <w:rFonts w:ascii="Times New Roman" w:hAnsi="Times New Roman" w:cs="Times New Roman"/>
          <w:sz w:val="28"/>
          <w:szCs w:val="28"/>
        </w:rPr>
        <w:t xml:space="preserve">рии. </w:t>
      </w:r>
      <w:r w:rsidRPr="001B1D94">
        <w:rPr>
          <w:rFonts w:ascii="Times New Roman" w:hAnsi="Times New Roman" w:cs="Times New Roman"/>
          <w:sz w:val="28"/>
          <w:szCs w:val="28"/>
        </w:rPr>
        <w:t>Основными направ</w:t>
      </w:r>
      <w:r w:rsidR="00753F8D">
        <w:rPr>
          <w:rFonts w:ascii="Times New Roman" w:hAnsi="Times New Roman" w:cs="Times New Roman"/>
          <w:sz w:val="28"/>
          <w:szCs w:val="28"/>
        </w:rPr>
        <w:t xml:space="preserve">лениями действий администрации </w:t>
      </w:r>
      <w:r w:rsidRPr="001B1D94">
        <w:rPr>
          <w:rFonts w:ascii="Times New Roman" w:hAnsi="Times New Roman" w:cs="Times New Roman"/>
          <w:sz w:val="28"/>
          <w:szCs w:val="28"/>
        </w:rPr>
        <w:t>Е</w:t>
      </w:r>
      <w:r w:rsidR="002D29FE" w:rsidRPr="001B1D94">
        <w:rPr>
          <w:rFonts w:ascii="Times New Roman" w:hAnsi="Times New Roman" w:cs="Times New Roman"/>
          <w:sz w:val="28"/>
          <w:szCs w:val="28"/>
        </w:rPr>
        <w:t>рмаковского сельского поселения при угрозе затопления являются: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а) анализ обстановки, выявление источников и возможных сроков затопления;</w:t>
      </w:r>
      <w:r w:rsidR="007110D2" w:rsidRPr="001B1D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б) прогнозирование видов (типов), сроков и масштабов возможного затопления;</w:t>
      </w:r>
      <w:r w:rsidR="007110D2" w:rsidRPr="001B1D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в) планирование и подготовка комплекса типовы</w:t>
      </w:r>
      <w:r w:rsidR="002D29FE" w:rsidRPr="001B1D94">
        <w:rPr>
          <w:rFonts w:ascii="Times New Roman" w:hAnsi="Times New Roman" w:cs="Times New Roman"/>
          <w:sz w:val="28"/>
          <w:szCs w:val="28"/>
        </w:rPr>
        <w:t>х мероприятий по предупреждению</w:t>
      </w:r>
      <w:r w:rsidR="00CA21D6">
        <w:rPr>
          <w:rFonts w:ascii="Times New Roman" w:hAnsi="Times New Roman" w:cs="Times New Roman"/>
          <w:sz w:val="28"/>
          <w:szCs w:val="28"/>
        </w:rPr>
        <w:t xml:space="preserve"> </w:t>
      </w:r>
      <w:r w:rsidR="005A4811" w:rsidRPr="001B1D94">
        <w:rPr>
          <w:rFonts w:ascii="Times New Roman" w:hAnsi="Times New Roman" w:cs="Times New Roman"/>
          <w:sz w:val="28"/>
          <w:szCs w:val="28"/>
        </w:rPr>
        <w:t>затоплений;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г) планирование и подготовка к проведению аварийно-спасательных р</w:t>
      </w:r>
      <w:r w:rsidR="002D29FE">
        <w:rPr>
          <w:rFonts w:ascii="Times New Roman" w:hAnsi="Times New Roman" w:cs="Times New Roman"/>
          <w:sz w:val="28"/>
          <w:szCs w:val="28"/>
        </w:rPr>
        <w:t xml:space="preserve">абот в зонах возможного </w:t>
      </w:r>
      <w:r>
        <w:rPr>
          <w:rFonts w:ascii="Times New Roman" w:hAnsi="Times New Roman" w:cs="Times New Roman"/>
          <w:sz w:val="28"/>
          <w:szCs w:val="28"/>
        </w:rPr>
        <w:t>затопления.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Во время угрозы затопле</w:t>
      </w:r>
      <w:r w:rsidR="00753F8D">
        <w:rPr>
          <w:rFonts w:ascii="Times New Roman" w:hAnsi="Times New Roman" w:cs="Times New Roman"/>
          <w:sz w:val="28"/>
          <w:szCs w:val="28"/>
        </w:rPr>
        <w:t>ния распоряжением администрации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Ермаковского  сельского поселения  создается </w:t>
      </w:r>
      <w:r>
        <w:rPr>
          <w:rFonts w:ascii="Times New Roman" w:hAnsi="Times New Roman" w:cs="Times New Roman"/>
          <w:sz w:val="28"/>
          <w:szCs w:val="28"/>
        </w:rPr>
        <w:t>оперативная группа: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Оперативная группа при угрозе возникновения затопления работает в дежурном режиме и проводит сле</w:t>
      </w:r>
      <w:r>
        <w:rPr>
          <w:rFonts w:ascii="Times New Roman" w:hAnsi="Times New Roman" w:cs="Times New Roman"/>
          <w:sz w:val="28"/>
          <w:szCs w:val="28"/>
        </w:rPr>
        <w:t>дующие мероприятия: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а) организует круглосуточный контроль за паводковой обстановкой в зоне своей ответственности, используя</w:t>
      </w:r>
      <w:r>
        <w:rPr>
          <w:rFonts w:ascii="Times New Roman" w:hAnsi="Times New Roman" w:cs="Times New Roman"/>
          <w:sz w:val="28"/>
          <w:szCs w:val="28"/>
        </w:rPr>
        <w:t xml:space="preserve"> своих наблюдателей;</w:t>
      </w:r>
    </w:p>
    <w:p w:rsidR="002A216C" w:rsidRDefault="007110D2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б) поддерживает постоянную связь и обменивается информацией с единой дежурно-диспетчерской службой МКУ Тацинского района «Управление по де</w:t>
      </w:r>
      <w:r w:rsidR="002A216C">
        <w:rPr>
          <w:rFonts w:ascii="Times New Roman" w:hAnsi="Times New Roman" w:cs="Times New Roman"/>
          <w:sz w:val="28"/>
          <w:szCs w:val="28"/>
        </w:rPr>
        <w:t>лам ГО и ЧС»;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в) проводит учения (тренировки) по противопаводковой тематике и организует обучение населения правилам поведения и действиям во время наводне</w:t>
      </w:r>
      <w:r>
        <w:rPr>
          <w:rFonts w:ascii="Times New Roman" w:hAnsi="Times New Roman" w:cs="Times New Roman"/>
          <w:sz w:val="28"/>
          <w:szCs w:val="28"/>
        </w:rPr>
        <w:t>ний;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д) уточняет и корректирует планы противопаводковых мероприятий с учетом склады</w:t>
      </w:r>
      <w:r>
        <w:rPr>
          <w:rFonts w:ascii="Times New Roman" w:hAnsi="Times New Roman" w:cs="Times New Roman"/>
          <w:sz w:val="28"/>
          <w:szCs w:val="28"/>
        </w:rPr>
        <w:t>вающейся обстановки;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е) в соответствии с постановлениями органов местного самоуправления организует круглосуточное дежурство задействованных с</w:t>
      </w:r>
      <w:r>
        <w:rPr>
          <w:rFonts w:ascii="Times New Roman" w:hAnsi="Times New Roman" w:cs="Times New Roman"/>
          <w:sz w:val="28"/>
          <w:szCs w:val="28"/>
        </w:rPr>
        <w:t>ил по взаимодействию;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ж) уточняет (предусматривает) пункты временного размещения пострадавшего населения из подтопленных (разрушенных) домов, организует мероприятия по первоочередн</w:t>
      </w:r>
      <w:r>
        <w:rPr>
          <w:rFonts w:ascii="Times New Roman" w:hAnsi="Times New Roman" w:cs="Times New Roman"/>
          <w:sz w:val="28"/>
          <w:szCs w:val="28"/>
        </w:rPr>
        <w:t>ому жизнеобеспечению;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и) организует круглосуточные дежурства по наблюдению за изменением уровн</w:t>
      </w:r>
      <w:r>
        <w:rPr>
          <w:rFonts w:ascii="Times New Roman" w:hAnsi="Times New Roman" w:cs="Times New Roman"/>
          <w:sz w:val="28"/>
          <w:szCs w:val="28"/>
        </w:rPr>
        <w:t>я воды в источниках наводнения.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Подготовка в области чрезвычайных ситуаций (далее - ЧС) на водных объектах населения и ответственных должностных лиц  Ермаковского сельского поселения производится в соответствии с </w:t>
      </w:r>
      <w:hyperlink r:id="rId10" w:history="1">
        <w:r w:rsidR="007110D2" w:rsidRPr="00124E3C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 целях обеспечения безопасности и охраны жизни людей на водных объектах, предотвращения на них чрезвычайных ситуаций соответствующи</w:t>
      </w:r>
      <w:r w:rsidR="00753F8D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7110D2" w:rsidRPr="00124E3C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: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а) назначаются должностные лица, ответственные за обеспечение безопасности на водных объектах и участвующие совместно с надзорными органами в проверках по определению готовности к эксплуатации гидротехнических сооружений (</w:t>
      </w:r>
      <w:r>
        <w:rPr>
          <w:rFonts w:ascii="Times New Roman" w:hAnsi="Times New Roman" w:cs="Times New Roman"/>
          <w:sz w:val="28"/>
          <w:szCs w:val="28"/>
        </w:rPr>
        <w:t>зоны отдыха у берега);</w:t>
      </w:r>
    </w:p>
    <w:p w:rsidR="002A216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б) разрабатываются планы взаимодействия по обеспечению безопасности жизни людей на водных объектах, с отражением сил и средств, имеющихся для предупреждения и ликвидации ЧС на подведомст</w:t>
      </w:r>
      <w:r w:rsidR="00CA21D6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>ной территории;</w:t>
      </w:r>
    </w:p>
    <w:p w:rsidR="002A216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D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устанавливаются ср</w:t>
      </w:r>
      <w:r w:rsidR="002A216C">
        <w:rPr>
          <w:rFonts w:ascii="Times New Roman" w:hAnsi="Times New Roman" w:cs="Times New Roman"/>
          <w:sz w:val="28"/>
          <w:szCs w:val="28"/>
        </w:rPr>
        <w:t>оки купального сезона;</w:t>
      </w:r>
    </w:p>
    <w:p w:rsidR="00AF2ECC" w:rsidRDefault="002A216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г) разрабатываются планы и проводятся мероприятия по обустройству мест массового о</w:t>
      </w:r>
      <w:r w:rsidR="00AF2ECC">
        <w:rPr>
          <w:rFonts w:ascii="Times New Roman" w:hAnsi="Times New Roman" w:cs="Times New Roman"/>
          <w:sz w:val="28"/>
          <w:szCs w:val="28"/>
        </w:rPr>
        <w:t>тдыха людей на водных объектах;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д) в целях обеспечения безопасности жизни и здоровья граждан проводятся работы по установлению мест, где запрещены купание, катание на лодках, забор воды для питьевых и бытовых нужд, водопой скота, другие условия общего во</w:t>
      </w:r>
      <w:r>
        <w:rPr>
          <w:rFonts w:ascii="Times New Roman" w:hAnsi="Times New Roman" w:cs="Times New Roman"/>
          <w:sz w:val="28"/>
          <w:szCs w:val="28"/>
        </w:rPr>
        <w:t>допользования;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е) определяется порядок привлечения добровольцев-общественников для оказания помощи в случае возникновения чрезвычайных ситуаций и происшеств</w:t>
      </w:r>
      <w:r>
        <w:rPr>
          <w:rFonts w:ascii="Times New Roman" w:hAnsi="Times New Roman" w:cs="Times New Roman"/>
          <w:sz w:val="28"/>
          <w:szCs w:val="28"/>
        </w:rPr>
        <w:t>ий на водных объектах;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ж) привлекаются сотрудники ОМВД России по Тацинскому району (по взаимодействию) для обеспечения правопорядка в местах массового отдыха людей на водных объектах и местах затоплений.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Default="00753F8D" w:rsidP="00753F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110D2" w:rsidRPr="00AF2ECC">
        <w:rPr>
          <w:rFonts w:ascii="Times New Roman" w:hAnsi="Times New Roman" w:cs="Times New Roman"/>
          <w:bCs/>
          <w:sz w:val="28"/>
          <w:szCs w:val="28"/>
        </w:rPr>
        <w:t>ФИНАНСОВОЕ ОБЕСПЕЧЕНИЕ МЕРОПРИЯТИЙ В ОБЛАСТИ ОБЕСПЕЧЕНИЯ БЕЗОПАСНОСТИ ЛЮДЕЙ НА ВОДНЫХ ОБЪЕКТАХ</w:t>
      </w:r>
      <w:r w:rsidR="00CA21D6" w:rsidRPr="00AF2ECC">
        <w:rPr>
          <w:rFonts w:ascii="Times New Roman" w:hAnsi="Times New Roman" w:cs="Times New Roman"/>
          <w:bCs/>
          <w:sz w:val="28"/>
          <w:szCs w:val="28"/>
        </w:rPr>
        <w:t>.</w:t>
      </w:r>
    </w:p>
    <w:p w:rsidR="00753F8D" w:rsidRPr="00AF2ECC" w:rsidRDefault="00753F8D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8D" w:rsidRDefault="005A4811" w:rsidP="00753F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обеспечивается выполнение следующих мероприятий: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а) оборудование и подготовка к безопасной эксплуатации мест массового отдыха людей на водных объектах в соответствии с требованиями нормативно-правовых актов;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б) предупреждение и ликвидация чрезвычайных ситуаций на водных объектах, расположенных на подведомственной территории;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в) подготовка председателя и членов КЧС и ПБ, уполномоченного работника по вопросам ГО и ЧС, подготовка неработающего населения, а также проведение учений и тренировок;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г) изготовление и установка предупредительных знаков, аншлагов на водных объектах;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д) проведение игр и праздников, массового отдыха людей на водных объектах.</w:t>
      </w:r>
    </w:p>
    <w:p w:rsidR="007110D2" w:rsidRDefault="007110D2" w:rsidP="00753F8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F8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24E3C">
        <w:rPr>
          <w:rFonts w:ascii="Times New Roman" w:hAnsi="Times New Roman" w:cs="Times New Roman"/>
          <w:bCs/>
          <w:sz w:val="28"/>
          <w:szCs w:val="28"/>
        </w:rPr>
        <w:t>ДЕЯТЕЛЬНОСТЬ ПО ОБЕ</w:t>
      </w:r>
      <w:r w:rsidR="00753F8D">
        <w:rPr>
          <w:rFonts w:ascii="Times New Roman" w:hAnsi="Times New Roman" w:cs="Times New Roman"/>
          <w:bCs/>
          <w:sz w:val="28"/>
          <w:szCs w:val="28"/>
        </w:rPr>
        <w:t xml:space="preserve">СПЕЧЕНИЮ БЕЗОПАСНОСТИ ЛЮДЕЙ НА </w:t>
      </w:r>
      <w:r w:rsidRPr="00124E3C">
        <w:rPr>
          <w:rFonts w:ascii="Times New Roman" w:hAnsi="Times New Roman" w:cs="Times New Roman"/>
          <w:bCs/>
          <w:sz w:val="28"/>
          <w:szCs w:val="28"/>
        </w:rPr>
        <w:t>ВОДНЫХ  ОБЪЕКТАХ  В  УСЛОВИЯХ  ОПАСНОСТИ ЗАТОПЛЕНИЯ</w:t>
      </w:r>
    </w:p>
    <w:p w:rsidR="00753F8D" w:rsidRPr="00124E3C" w:rsidRDefault="00753F8D" w:rsidP="00753F8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110D2" w:rsidRDefault="007110D2" w:rsidP="0075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Во время весеннего половодья и паводков оперативная группа, КЧС и ПБ выполняют следующие мероприятия: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определение границ и размеров (площади) зон затопления, объектов экономики, дорожной инфраструктуры, коммунальных сетей, мостов, линий связи и электропередач, попадающих в зоны подтоплений и затоплений;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определение количества пострадавшего населения, а также временно отселяемых из зоны затопления;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в) определение разрушенных (аварийных) домов, построек и т.п.;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г) определение объемов откачки воды из затопленных сооружений;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е) определение предварительного размера материального ущерба;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ж) определение численности привлекаемых сил и средств (личного состава, техники и т.п.);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з) непосредственные мероприятия по защите населения.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 подготовительный период разрабатыв</w:t>
      </w:r>
      <w:r w:rsidR="00753F8D">
        <w:rPr>
          <w:rFonts w:ascii="Times New Roman" w:hAnsi="Times New Roman" w:cs="Times New Roman"/>
          <w:sz w:val="28"/>
          <w:szCs w:val="28"/>
        </w:rPr>
        <w:t>аются сценарии развития ЧС на ос</w:t>
      </w:r>
      <w:r w:rsidRPr="00124E3C">
        <w:rPr>
          <w:rFonts w:ascii="Times New Roman" w:hAnsi="Times New Roman" w:cs="Times New Roman"/>
          <w:sz w:val="28"/>
          <w:szCs w:val="28"/>
        </w:rPr>
        <w:t>новании: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статистических данных о наводнениях и данных многолетних наблюдений на подведомственной территории;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изучения планов по предотвращению ЧС природного и техногенного характера.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По выявленным факторам, способствующим возникновению ЧС, а также вторичным факторам, представляющим угрозу населению и объектам экономики, производятся: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оценка вероятности возникновения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оценка масштабов возможной ЧС.</w:t>
      </w:r>
      <w:r w:rsidRPr="00124E3C">
        <w:rPr>
          <w:rFonts w:ascii="Times New Roman" w:hAnsi="Times New Roman" w:cs="Times New Roman"/>
          <w:sz w:val="28"/>
          <w:szCs w:val="28"/>
        </w:rPr>
        <w:br/>
        <w:t>Порядок планирования мероприятий по предупреждению ЧС, вызванных затоплениями, включает в себя: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 xml:space="preserve">       определение организаций, которые могут быть задействованы для выполнения мероприятий по предупреждению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разработку и технико-экономическое обоснование организационных и инженерно-технических мероприятий по предотвращению или снижению риска возникновения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разработку и технико-экономическое обоснование мероприятий по снижению тяжести последствий воздействия ЧС на население, объекты экономики и окружающую среду.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Разработанные планы согласовываются с заинтересованными органами и орга</w:t>
      </w:r>
      <w:r w:rsidR="00753F8D">
        <w:rPr>
          <w:rFonts w:ascii="Times New Roman" w:hAnsi="Times New Roman" w:cs="Times New Roman"/>
          <w:sz w:val="28"/>
          <w:szCs w:val="28"/>
        </w:rPr>
        <w:t>низациями, утверждаются главой А</w:t>
      </w:r>
      <w:r w:rsidRPr="00124E3C">
        <w:rPr>
          <w:rFonts w:ascii="Times New Roman" w:hAnsi="Times New Roman" w:cs="Times New Roman"/>
          <w:sz w:val="28"/>
          <w:szCs w:val="28"/>
        </w:rPr>
        <w:t>дминистрации Ермаковского сельского поселения и направляются исполнителям. Контроль выполнения планов осуществляется КЧС и ОПБ.</w:t>
      </w:r>
    </w:p>
    <w:p w:rsidR="00753F8D" w:rsidRPr="00124E3C" w:rsidRDefault="00753F8D" w:rsidP="00753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2" w:rsidRDefault="007110D2" w:rsidP="00753F8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21E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2E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3F8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32129">
        <w:rPr>
          <w:rFonts w:ascii="Times New Roman" w:hAnsi="Times New Roman" w:cs="Times New Roman"/>
          <w:bCs/>
          <w:sz w:val="28"/>
          <w:szCs w:val="28"/>
        </w:rPr>
        <w:t xml:space="preserve">МЕРЫ ОБЕСПЕЧЕНИЯ БЕЗОПАСНОСТИ </w:t>
      </w:r>
      <w:r w:rsidR="00832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29">
        <w:rPr>
          <w:rFonts w:ascii="Times New Roman" w:hAnsi="Times New Roman" w:cs="Times New Roman"/>
          <w:bCs/>
          <w:sz w:val="28"/>
          <w:szCs w:val="28"/>
        </w:rPr>
        <w:t>НАСЕЛЕНИЯ НА ВОДЕ</w:t>
      </w:r>
    </w:p>
    <w:p w:rsidR="00753F8D" w:rsidRPr="00832129" w:rsidRDefault="00753F8D" w:rsidP="00753F8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2ECC" w:rsidRDefault="007110D2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При отдыхе на вод</w:t>
      </w:r>
      <w:r w:rsidR="00AF2ECC">
        <w:rPr>
          <w:rFonts w:ascii="Times New Roman" w:hAnsi="Times New Roman" w:cs="Times New Roman"/>
          <w:sz w:val="28"/>
          <w:szCs w:val="28"/>
        </w:rPr>
        <w:t>ных объектах запрещается: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загрязнять и засорять водные объекты и их берега, сбрасывать в воду предметы, которые могут создать угроз</w:t>
      </w:r>
      <w:r>
        <w:rPr>
          <w:rFonts w:ascii="Times New Roman" w:hAnsi="Times New Roman" w:cs="Times New Roman"/>
          <w:sz w:val="28"/>
          <w:szCs w:val="28"/>
        </w:rPr>
        <w:t>у жизни и здоровью людей;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купаться в местах установки соответствующих информационных знаков или запрещающих надписей, купания и водопоя животных, около мостов, ближе 250 метров от гидротехничес</w:t>
      </w:r>
      <w:r>
        <w:rPr>
          <w:rFonts w:ascii="Times New Roman" w:hAnsi="Times New Roman" w:cs="Times New Roman"/>
          <w:sz w:val="28"/>
          <w:szCs w:val="28"/>
        </w:rPr>
        <w:t>ких сооружений;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распивать спиртные напитки и купаться в состоянии алкогольного опьянения;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>подплывать к лодка</w:t>
      </w:r>
      <w:r>
        <w:rPr>
          <w:rFonts w:ascii="Times New Roman" w:hAnsi="Times New Roman" w:cs="Times New Roman"/>
          <w:sz w:val="28"/>
          <w:szCs w:val="28"/>
        </w:rPr>
        <w:t>м и другим плавсредствам;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допускать неприемлемые на водных объектах действия, связанные с ныряние</w:t>
      </w:r>
      <w:r>
        <w:rPr>
          <w:rFonts w:ascii="Times New Roman" w:hAnsi="Times New Roman" w:cs="Times New Roman"/>
          <w:sz w:val="28"/>
          <w:szCs w:val="28"/>
        </w:rPr>
        <w:t>м и захватом купающихся;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повреждать, уничтожать или перемещать специальные информационные зна</w:t>
      </w:r>
      <w:r>
        <w:rPr>
          <w:rFonts w:ascii="Times New Roman" w:hAnsi="Times New Roman" w:cs="Times New Roman"/>
          <w:sz w:val="28"/>
          <w:szCs w:val="28"/>
        </w:rPr>
        <w:t>ки и надписи;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оставлять на берегу бумагу, </w:t>
      </w:r>
      <w:r w:rsidR="007110D2" w:rsidRPr="00124E3C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>, стекло и другой мусор;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Следует воздерживаться от купания в местах, где обнаружены трупы животных, большое количество мертвой рыбы, разбитые бутылки или консервные банки, а также признаки</w:t>
      </w:r>
      <w:r>
        <w:rPr>
          <w:rFonts w:ascii="Times New Roman" w:hAnsi="Times New Roman" w:cs="Times New Roman"/>
          <w:sz w:val="28"/>
          <w:szCs w:val="28"/>
        </w:rPr>
        <w:t xml:space="preserve"> сброса бытовых отходов.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 местах для купания их владельцами, должностными лицами администрации  Ермаковского  сельского поселения осуществляющими в пределах своей компетенции контроль на водных объектах, организуется с использованием технических средств и средств наглядной агитации разъяснительная работа по предупреждению несчастных случаев с людьми на водном объекте.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Каждый гражданин должен оказывать посильную помощь людям, терпящим бедствие на водном объекте.</w:t>
      </w:r>
    </w:p>
    <w:p w:rsidR="00AF2ECC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AF2ECC" w:rsidRDefault="00753F8D" w:rsidP="00753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110D2" w:rsidRPr="00832129">
        <w:rPr>
          <w:rFonts w:ascii="Times New Roman" w:hAnsi="Times New Roman" w:cs="Times New Roman"/>
          <w:bCs/>
          <w:sz w:val="28"/>
          <w:szCs w:val="28"/>
        </w:rPr>
        <w:t>МЕРЫ ОБЕСПЕЧЕНИЯ БЕЗОПАСНОСТИ ДЕТЕЙ НА ВОДНЫХ                         ОБЪЕКТАХ</w:t>
      </w:r>
    </w:p>
    <w:p w:rsidR="00AF2ECC" w:rsidRDefault="007110D2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Безопасность детей на водном объекте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 и соблюдением мер предосторожности.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="00AF2ECC">
        <w:rPr>
          <w:rFonts w:ascii="Times New Roman" w:hAnsi="Times New Roman" w:cs="Times New Roman"/>
          <w:sz w:val="28"/>
          <w:szCs w:val="28"/>
        </w:rPr>
        <w:t xml:space="preserve">    </w:t>
      </w:r>
      <w:r w:rsidRPr="00124E3C">
        <w:rPr>
          <w:rFonts w:ascii="Times New Roman" w:hAnsi="Times New Roman" w:cs="Times New Roman"/>
          <w:sz w:val="28"/>
          <w:szCs w:val="28"/>
        </w:rPr>
        <w:t>Взрослые обязаны не допускать купание детей в запрещенных для этой цели местах, неприемлемые на водных объектах действия, плавание на неприспособ</w:t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>ленных для этого средствах (предметах) и других нарушений правил безопасно</w:t>
      </w:r>
      <w:r w:rsidR="00AF2ECC">
        <w:rPr>
          <w:rFonts w:ascii="Times New Roman" w:hAnsi="Times New Roman" w:cs="Times New Roman"/>
          <w:sz w:val="28"/>
          <w:szCs w:val="28"/>
        </w:rPr>
        <w:t xml:space="preserve">сти на водном объекте. </w:t>
      </w:r>
      <w:r w:rsidRPr="00124E3C">
        <w:rPr>
          <w:rFonts w:ascii="Times New Roman" w:hAnsi="Times New Roman" w:cs="Times New Roman"/>
          <w:sz w:val="28"/>
          <w:szCs w:val="28"/>
        </w:rPr>
        <w:t>За купающимися детьми должно вестись непрерывное наблюдение родителями, взрослыми.</w:t>
      </w:r>
    </w:p>
    <w:p w:rsidR="00753F8D" w:rsidRDefault="00753F8D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F8D">
        <w:rPr>
          <w:rFonts w:ascii="Times New Roman" w:hAnsi="Times New Roman" w:cs="Times New Roman"/>
          <w:sz w:val="28"/>
          <w:szCs w:val="28"/>
        </w:rPr>
        <w:t xml:space="preserve">6. </w:t>
      </w:r>
      <w:r w:rsidR="007110D2" w:rsidRPr="00832129">
        <w:rPr>
          <w:rFonts w:ascii="Times New Roman" w:hAnsi="Times New Roman" w:cs="Times New Roman"/>
          <w:bCs/>
          <w:sz w:val="28"/>
          <w:szCs w:val="28"/>
        </w:rPr>
        <w:t>МЕРЫ БЕЗОПАСНОСТИ НА ЛЬДУ</w:t>
      </w:r>
      <w:r w:rsidR="007110D2"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3F8D" w:rsidRPr="00124E3C" w:rsidRDefault="00753F8D" w:rsidP="00753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C0" w:rsidRDefault="00AF2ECC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Выход (выезд) на лед людей и автомототранспортных средств, а также тракторов, гужевого транспорта, принадлежащего юридическим и физическим лицам, може</w:t>
      </w:r>
      <w:r w:rsidR="00753F8D">
        <w:rPr>
          <w:rFonts w:ascii="Times New Roman" w:hAnsi="Times New Roman" w:cs="Times New Roman"/>
          <w:sz w:val="28"/>
          <w:szCs w:val="28"/>
        </w:rPr>
        <w:t xml:space="preserve">т быть запрещен администрацией </w:t>
      </w:r>
      <w:r w:rsidR="007110D2" w:rsidRPr="00124E3C">
        <w:rPr>
          <w:rFonts w:ascii="Times New Roman" w:hAnsi="Times New Roman" w:cs="Times New Roman"/>
          <w:sz w:val="28"/>
          <w:szCs w:val="28"/>
        </w:rPr>
        <w:t>Ермаковского сельского поселения исходя из состояния ледовой обстановки на водных объектах и с учетом предложений исполнительных органов государственной власти, осуществляющих надзор и контроль за обеспечением безопасности насел</w:t>
      </w:r>
      <w:r>
        <w:rPr>
          <w:rFonts w:ascii="Times New Roman" w:hAnsi="Times New Roman" w:cs="Times New Roman"/>
          <w:sz w:val="28"/>
          <w:szCs w:val="28"/>
        </w:rPr>
        <w:t>ения на водных объектах.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Запрещается повреждать, переносить или уничтожать информационные зна</w:t>
      </w:r>
      <w:r w:rsidR="000D6F12">
        <w:rPr>
          <w:rFonts w:ascii="Times New Roman" w:hAnsi="Times New Roman" w:cs="Times New Roman"/>
          <w:sz w:val="28"/>
          <w:szCs w:val="28"/>
        </w:rPr>
        <w:t>ки.</w:t>
      </w:r>
      <w:r w:rsidR="000D6F12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При переходе по льду необходимо пользоваться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 Не проверять п</w:t>
      </w:r>
      <w:r w:rsidR="000D6F12">
        <w:rPr>
          <w:rFonts w:ascii="Times New Roman" w:hAnsi="Times New Roman" w:cs="Times New Roman"/>
          <w:sz w:val="28"/>
          <w:szCs w:val="28"/>
        </w:rPr>
        <w:t>рочность льда ударами ноги.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6F12" w:rsidRDefault="007110D2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</w:t>
      </w:r>
      <w:r w:rsidR="000D6F12">
        <w:rPr>
          <w:rFonts w:ascii="Times New Roman" w:hAnsi="Times New Roman" w:cs="Times New Roman"/>
          <w:sz w:val="28"/>
          <w:szCs w:val="28"/>
        </w:rPr>
        <w:t xml:space="preserve">  </w:t>
      </w:r>
      <w:r w:rsidRPr="00124E3C">
        <w:rPr>
          <w:rFonts w:ascii="Times New Roman" w:hAnsi="Times New Roman" w:cs="Times New Roman"/>
          <w:sz w:val="28"/>
          <w:szCs w:val="28"/>
        </w:rPr>
        <w:t>Во время движения по льду следует обращать внимание на его поверхность, обходить места и участки, покрытые толстым слоем снега. Особую осторожность необходимо проявлять на участках водных объектов, имеющих быстрое течение или выступающие на поверхность льда траву и кустарник, в местах выхода род</w:t>
      </w:r>
      <w:r w:rsidR="000D6F12">
        <w:rPr>
          <w:rFonts w:ascii="Times New Roman" w:hAnsi="Times New Roman" w:cs="Times New Roman"/>
          <w:sz w:val="28"/>
          <w:szCs w:val="28"/>
        </w:rPr>
        <w:t>ников, впадения ручьев.</w:t>
      </w:r>
    </w:p>
    <w:p w:rsidR="000D6F12" w:rsidRDefault="000D6F12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Безопасным для перехода пешехода является лед с зеленоватым оттенком и толщино</w:t>
      </w:r>
      <w:r>
        <w:rPr>
          <w:rFonts w:ascii="Times New Roman" w:hAnsi="Times New Roman" w:cs="Times New Roman"/>
          <w:sz w:val="28"/>
          <w:szCs w:val="28"/>
        </w:rPr>
        <w:t>й не менее 7 сантиметров.</w:t>
      </w:r>
    </w:p>
    <w:p w:rsidR="000D6F12" w:rsidRDefault="000D6F12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переходе по льду группой необходимо следовать друг за другом на расстоя</w:t>
      </w:r>
      <w:r>
        <w:rPr>
          <w:rFonts w:ascii="Times New Roman" w:hAnsi="Times New Roman" w:cs="Times New Roman"/>
          <w:sz w:val="28"/>
          <w:szCs w:val="28"/>
        </w:rPr>
        <w:t>нии 5 - 6 метров.</w:t>
      </w:r>
    </w:p>
    <w:p w:rsidR="000D6F12" w:rsidRDefault="000D6F12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Пользование площадками для катания на коньках на водных объектах разрешается органами местного самоуправления сельских поселений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При подледном лове рыбы не следует пробивать большое количество лунок на ограниченной площади, прыгать и бегать по льду, собираться большими группами.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Каждому рыболову рекомендуется иметь с собой спасательное средство в виде шнура длиной 12 - 15 метров, на одном конце которого закреплен груз 400 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="007110D2" w:rsidRPr="00124E3C">
        <w:rPr>
          <w:rFonts w:ascii="Times New Roman" w:hAnsi="Times New Roman" w:cs="Times New Roman"/>
          <w:sz w:val="28"/>
          <w:szCs w:val="28"/>
        </w:rPr>
        <w:t>граммов, на дру</w:t>
      </w:r>
      <w:r>
        <w:rPr>
          <w:rFonts w:ascii="Times New Roman" w:hAnsi="Times New Roman" w:cs="Times New Roman"/>
          <w:sz w:val="28"/>
          <w:szCs w:val="28"/>
        </w:rPr>
        <w:t>гом - изготовлена петля.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организации устраиваемых на водных объектах площадок для катания на ко</w:t>
      </w:r>
      <w:r>
        <w:rPr>
          <w:rFonts w:ascii="Times New Roman" w:hAnsi="Times New Roman" w:cs="Times New Roman"/>
          <w:sz w:val="28"/>
          <w:szCs w:val="28"/>
        </w:rPr>
        <w:t>ньках (катков) необходимо:</w:t>
      </w:r>
    </w:p>
    <w:p w:rsidR="007110D2" w:rsidRPr="00124E3C" w:rsidRDefault="007110D2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- назначить ответственное должностное лицо, ежедневно производящее замеры льда и отвечающее за безопасность людей при пользовании катком.</w:t>
      </w:r>
    </w:p>
    <w:p w:rsidR="001F2623" w:rsidRPr="00124E3C" w:rsidRDefault="001F2623" w:rsidP="0075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623" w:rsidRPr="00124E3C" w:rsidSect="00107CF3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A7" w:rsidRDefault="003358A7" w:rsidP="003568F3">
      <w:pPr>
        <w:spacing w:after="0" w:line="240" w:lineRule="auto"/>
      </w:pPr>
      <w:r>
        <w:separator/>
      </w:r>
    </w:p>
  </w:endnote>
  <w:endnote w:type="continuationSeparator" w:id="0">
    <w:p w:rsidR="003358A7" w:rsidRDefault="003358A7" w:rsidP="0035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A7" w:rsidRDefault="003358A7" w:rsidP="003568F3">
      <w:pPr>
        <w:spacing w:after="0" w:line="240" w:lineRule="auto"/>
      </w:pPr>
      <w:r>
        <w:separator/>
      </w:r>
    </w:p>
  </w:footnote>
  <w:footnote w:type="continuationSeparator" w:id="0">
    <w:p w:rsidR="003358A7" w:rsidRDefault="003358A7" w:rsidP="0035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0D2"/>
    <w:rsid w:val="00075E0A"/>
    <w:rsid w:val="000B7DF2"/>
    <w:rsid w:val="000D2801"/>
    <w:rsid w:val="000D6F12"/>
    <w:rsid w:val="00107CF3"/>
    <w:rsid w:val="00124E3C"/>
    <w:rsid w:val="00185FAF"/>
    <w:rsid w:val="001B1D94"/>
    <w:rsid w:val="001F2623"/>
    <w:rsid w:val="002369A7"/>
    <w:rsid w:val="002A216C"/>
    <w:rsid w:val="002D29FE"/>
    <w:rsid w:val="003358A7"/>
    <w:rsid w:val="00352065"/>
    <w:rsid w:val="003568F3"/>
    <w:rsid w:val="00356C27"/>
    <w:rsid w:val="003D3790"/>
    <w:rsid w:val="00400995"/>
    <w:rsid w:val="00444ABC"/>
    <w:rsid w:val="005314F0"/>
    <w:rsid w:val="005A4811"/>
    <w:rsid w:val="005E1BA9"/>
    <w:rsid w:val="006144B4"/>
    <w:rsid w:val="006D49FD"/>
    <w:rsid w:val="006F11C0"/>
    <w:rsid w:val="007110D2"/>
    <w:rsid w:val="00753F8D"/>
    <w:rsid w:val="007909A7"/>
    <w:rsid w:val="007B2092"/>
    <w:rsid w:val="007C1C93"/>
    <w:rsid w:val="00832129"/>
    <w:rsid w:val="00923E3B"/>
    <w:rsid w:val="00945190"/>
    <w:rsid w:val="009F2310"/>
    <w:rsid w:val="009F3690"/>
    <w:rsid w:val="00A347FB"/>
    <w:rsid w:val="00A37CE6"/>
    <w:rsid w:val="00AB75D7"/>
    <w:rsid w:val="00AD2F89"/>
    <w:rsid w:val="00AF2ECC"/>
    <w:rsid w:val="00BC1CC2"/>
    <w:rsid w:val="00C7781C"/>
    <w:rsid w:val="00C81AC2"/>
    <w:rsid w:val="00C90641"/>
    <w:rsid w:val="00CA21D6"/>
    <w:rsid w:val="00CD6C64"/>
    <w:rsid w:val="00D33592"/>
    <w:rsid w:val="00D67519"/>
    <w:rsid w:val="00D7728B"/>
    <w:rsid w:val="00D919FE"/>
    <w:rsid w:val="00DE21E1"/>
    <w:rsid w:val="00E10CA4"/>
    <w:rsid w:val="00E35CC3"/>
    <w:rsid w:val="00E506C6"/>
    <w:rsid w:val="00EA5E8E"/>
    <w:rsid w:val="00F2149A"/>
    <w:rsid w:val="00F702D2"/>
    <w:rsid w:val="00F9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BF7F0-3730-41C1-AA6F-58CAE994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0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D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14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4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4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4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4F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314F0"/>
    <w:pPr>
      <w:spacing w:after="0" w:line="240" w:lineRule="auto"/>
    </w:pPr>
  </w:style>
  <w:style w:type="character" w:styleId="ac">
    <w:name w:val="Subtle Emphasis"/>
    <w:basedOn w:val="a0"/>
    <w:uiPriority w:val="19"/>
    <w:qFormat/>
    <w:rsid w:val="003568F3"/>
    <w:rPr>
      <w:i/>
      <w:iCs/>
      <w:color w:val="808080" w:themeColor="text1" w:themeTint="7F"/>
    </w:rPr>
  </w:style>
  <w:style w:type="paragraph" w:styleId="ad">
    <w:name w:val="footnote text"/>
    <w:basedOn w:val="a"/>
    <w:link w:val="ae"/>
    <w:uiPriority w:val="99"/>
    <w:semiHidden/>
    <w:unhideWhenUsed/>
    <w:rsid w:val="003568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68F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56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73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4006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12C40-FBAD-49E4-9BAE-A930232E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28</cp:revision>
  <cp:lastPrinted>2021-05-20T07:05:00Z</cp:lastPrinted>
  <dcterms:created xsi:type="dcterms:W3CDTF">2017-05-18T05:34:00Z</dcterms:created>
  <dcterms:modified xsi:type="dcterms:W3CDTF">2021-06-01T10:21:00Z</dcterms:modified>
</cp:coreProperties>
</file>