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90" w:rsidRDefault="00D81390" w:rsidP="00D81390">
      <w:pPr>
        <w:jc w:val="center"/>
        <w:rPr>
          <w:b/>
          <w:sz w:val="26"/>
          <w:szCs w:val="26"/>
          <w:u w:val="single"/>
        </w:rPr>
      </w:pPr>
      <w:proofErr w:type="gramStart"/>
      <w:r>
        <w:rPr>
          <w:b/>
          <w:sz w:val="26"/>
          <w:szCs w:val="26"/>
          <w:u w:val="single"/>
        </w:rPr>
        <w:t xml:space="preserve">ЧС, которые могут возникнуть в организации (на территории </w:t>
      </w:r>
      <w:proofErr w:type="gramEnd"/>
    </w:p>
    <w:p w:rsidR="00D81390" w:rsidRDefault="00D81390" w:rsidP="00D81390">
      <w:pPr>
        <w:jc w:val="center"/>
        <w:rPr>
          <w:b/>
          <w:sz w:val="26"/>
          <w:szCs w:val="26"/>
          <w:u w:val="single"/>
        </w:rPr>
      </w:pPr>
      <w:r>
        <w:rPr>
          <w:b/>
          <w:sz w:val="26"/>
          <w:szCs w:val="26"/>
          <w:u w:val="single"/>
        </w:rPr>
        <w:t xml:space="preserve">организации), в районе расположения организации и опасности, </w:t>
      </w:r>
    </w:p>
    <w:p w:rsidR="00D81390" w:rsidRDefault="00D81390" w:rsidP="00D81390">
      <w:pPr>
        <w:jc w:val="center"/>
        <w:rPr>
          <w:b/>
          <w:sz w:val="26"/>
          <w:szCs w:val="26"/>
          <w:u w:val="single"/>
        </w:rPr>
      </w:pPr>
      <w:r>
        <w:rPr>
          <w:b/>
          <w:sz w:val="26"/>
          <w:szCs w:val="26"/>
          <w:u w:val="single"/>
        </w:rPr>
        <w:t>присущие этим ЧС</w:t>
      </w:r>
    </w:p>
    <w:p w:rsidR="00D81390" w:rsidRDefault="00D81390" w:rsidP="00D81390">
      <w:pPr>
        <w:ind w:firstLine="709"/>
        <w:jc w:val="both"/>
        <w:rPr>
          <w:sz w:val="26"/>
          <w:szCs w:val="26"/>
        </w:rPr>
      </w:pPr>
    </w:p>
    <w:p w:rsidR="00D81390" w:rsidRDefault="00D81390" w:rsidP="00D81390">
      <w:pPr>
        <w:ind w:firstLine="709"/>
        <w:jc w:val="both"/>
        <w:rPr>
          <w:i/>
          <w:sz w:val="26"/>
          <w:szCs w:val="26"/>
        </w:rPr>
      </w:pPr>
      <w:r>
        <w:rPr>
          <w:i/>
          <w:sz w:val="26"/>
          <w:szCs w:val="26"/>
        </w:rPr>
        <w:t>Понятие о ЧС, потенциально опасные объекты в районе расположения организации, опасные производственные объекты, эксплуатируемые в организации, и возможные последствия аварий на них.</w:t>
      </w:r>
    </w:p>
    <w:p w:rsidR="00D81390" w:rsidRDefault="00D81390" w:rsidP="00D81390">
      <w:pPr>
        <w:ind w:firstLine="720"/>
        <w:jc w:val="both"/>
        <w:rPr>
          <w:sz w:val="26"/>
          <w:szCs w:val="26"/>
        </w:rPr>
      </w:pPr>
      <w:proofErr w:type="gramStart"/>
      <w:r>
        <w:rPr>
          <w:sz w:val="26"/>
          <w:szCs w:val="26"/>
          <w:u w:val="single"/>
        </w:rPr>
        <w:t>Чрезвычайная ситуация</w:t>
      </w:r>
      <w:r>
        <w:rPr>
          <w:sz w:val="26"/>
          <w:szCs w:val="26"/>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D81390" w:rsidRDefault="00D81390" w:rsidP="00D81390">
      <w:pPr>
        <w:ind w:firstLine="709"/>
        <w:jc w:val="both"/>
        <w:rPr>
          <w:sz w:val="26"/>
          <w:szCs w:val="26"/>
          <w:u w:val="single"/>
        </w:rPr>
      </w:pPr>
      <w:r>
        <w:rPr>
          <w:sz w:val="26"/>
          <w:szCs w:val="26"/>
          <w:u w:val="single"/>
        </w:rPr>
        <w:t>Потенциально опасные объекты, функционирую</w:t>
      </w:r>
      <w:r>
        <w:rPr>
          <w:sz w:val="26"/>
          <w:szCs w:val="26"/>
          <w:u w:val="single"/>
        </w:rPr>
        <w:t>щие на территории,</w:t>
      </w:r>
      <w:r>
        <w:rPr>
          <w:sz w:val="26"/>
          <w:szCs w:val="26"/>
          <w:u w:val="single"/>
        </w:rPr>
        <w:t xml:space="preserve"> которые могут находиться в районе расположения организации и возможные последствия аварий на них:</w:t>
      </w:r>
    </w:p>
    <w:p w:rsidR="00D81390" w:rsidRDefault="00D81390" w:rsidP="00D81390">
      <w:pPr>
        <w:ind w:firstLine="709"/>
        <w:jc w:val="both"/>
        <w:rPr>
          <w:sz w:val="26"/>
          <w:szCs w:val="26"/>
        </w:rPr>
      </w:pPr>
      <w:r>
        <w:rPr>
          <w:sz w:val="26"/>
          <w:szCs w:val="26"/>
        </w:rPr>
        <w:t>- химически опасные объекты - выброс, разлив или утечка (угроза выброса, разлива или утечки) химически опасных веществ;</w:t>
      </w:r>
    </w:p>
    <w:p w:rsidR="00D81390" w:rsidRDefault="00D81390" w:rsidP="00D81390">
      <w:pPr>
        <w:ind w:firstLine="709"/>
        <w:jc w:val="both"/>
        <w:rPr>
          <w:sz w:val="26"/>
          <w:szCs w:val="26"/>
        </w:rPr>
      </w:pPr>
      <w:r>
        <w:rPr>
          <w:sz w:val="26"/>
          <w:szCs w:val="26"/>
        </w:rPr>
        <w:t xml:space="preserve">- </w:t>
      </w:r>
      <w:proofErr w:type="spellStart"/>
      <w:r>
        <w:rPr>
          <w:sz w:val="26"/>
          <w:szCs w:val="26"/>
        </w:rPr>
        <w:t>пожаровзрывоопасные</w:t>
      </w:r>
      <w:proofErr w:type="spellEnd"/>
      <w:r>
        <w:rPr>
          <w:sz w:val="26"/>
          <w:szCs w:val="26"/>
        </w:rPr>
        <w:t xml:space="preserve"> объекты - пожары (взрывы) на объектах переработки и хранения легковоспламеняющихся, горючих и взрывчатых веществ.</w:t>
      </w:r>
    </w:p>
    <w:p w:rsidR="00D81390" w:rsidRDefault="00D81390" w:rsidP="00D81390">
      <w:pPr>
        <w:ind w:firstLine="709"/>
        <w:jc w:val="both"/>
        <w:rPr>
          <w:sz w:val="26"/>
          <w:szCs w:val="26"/>
        </w:rPr>
      </w:pPr>
      <w:r>
        <w:rPr>
          <w:sz w:val="26"/>
          <w:szCs w:val="26"/>
        </w:rPr>
        <w:t>Рисков возникновения аварий на радиационно-опасных и биологически-опасных объектах нет в связи с отсутствием указанных объе</w:t>
      </w:r>
      <w:r>
        <w:rPr>
          <w:sz w:val="26"/>
          <w:szCs w:val="26"/>
        </w:rPr>
        <w:t>ктов на территории __________________</w:t>
      </w:r>
      <w:bookmarkStart w:id="0" w:name="_GoBack"/>
      <w:bookmarkEnd w:id="0"/>
      <w:r>
        <w:rPr>
          <w:sz w:val="26"/>
          <w:szCs w:val="26"/>
        </w:rPr>
        <w:t>.</w:t>
      </w:r>
    </w:p>
    <w:p w:rsidR="00D81390" w:rsidRDefault="00D81390" w:rsidP="00D81390">
      <w:pPr>
        <w:ind w:firstLine="709"/>
        <w:jc w:val="both"/>
        <w:rPr>
          <w:sz w:val="26"/>
          <w:szCs w:val="26"/>
        </w:rPr>
      </w:pPr>
      <w:r>
        <w:rPr>
          <w:sz w:val="26"/>
          <w:szCs w:val="26"/>
          <w:u w:val="single"/>
        </w:rPr>
        <w:t>Опасными производственными объектами</w:t>
      </w:r>
      <w:r>
        <w:rPr>
          <w:sz w:val="26"/>
          <w:szCs w:val="26"/>
        </w:rPr>
        <w:t xml:space="preserve"> являются предприятия или их цехи, участки, площадки, а также иные производственные объекты, указанные в Приложении 1 к Федеральному закону от 21.07.1997 №116-ФЗ «О промышленной безопасности опасных производственных объектов».</w:t>
      </w:r>
    </w:p>
    <w:p w:rsidR="00D81390" w:rsidRDefault="00D81390" w:rsidP="00D81390">
      <w:pPr>
        <w:ind w:firstLine="709"/>
        <w:jc w:val="both"/>
        <w:rPr>
          <w:sz w:val="26"/>
          <w:szCs w:val="26"/>
        </w:rPr>
      </w:pPr>
    </w:p>
    <w:p w:rsidR="00D81390" w:rsidRDefault="00D81390" w:rsidP="00D81390">
      <w:pPr>
        <w:ind w:firstLine="709"/>
        <w:jc w:val="both"/>
        <w:rPr>
          <w:i/>
          <w:sz w:val="26"/>
          <w:szCs w:val="26"/>
        </w:rPr>
      </w:pPr>
      <w:r>
        <w:rPr>
          <w:i/>
          <w:sz w:val="26"/>
          <w:szCs w:val="26"/>
        </w:rPr>
        <w:t>ЧС, которые могут возникнуть в организации (на территории организации) и в районе расположения организации, присущие им опасности и последствия их возникновения.</w:t>
      </w:r>
    </w:p>
    <w:p w:rsidR="00D81390" w:rsidRDefault="00D81390" w:rsidP="00D81390">
      <w:pPr>
        <w:ind w:firstLine="709"/>
        <w:jc w:val="both"/>
        <w:rPr>
          <w:sz w:val="26"/>
          <w:szCs w:val="26"/>
          <w:u w:val="single"/>
        </w:rPr>
      </w:pPr>
      <w:r>
        <w:rPr>
          <w:sz w:val="26"/>
          <w:szCs w:val="26"/>
          <w:u w:val="single"/>
        </w:rPr>
        <w:t>Чрезвычайные ситуации, возможные в организации (на территории организации), в районе расположения организации и присущие им опасности:</w:t>
      </w:r>
    </w:p>
    <w:p w:rsidR="00D81390" w:rsidRDefault="00D81390" w:rsidP="00D81390">
      <w:pPr>
        <w:ind w:firstLine="709"/>
        <w:jc w:val="both"/>
        <w:rPr>
          <w:sz w:val="26"/>
          <w:szCs w:val="26"/>
        </w:rPr>
      </w:pPr>
      <w:r>
        <w:rPr>
          <w:sz w:val="26"/>
          <w:szCs w:val="26"/>
        </w:rPr>
        <w:t>- землетрясение - обрушение здания;</w:t>
      </w:r>
    </w:p>
    <w:p w:rsidR="00D81390" w:rsidRDefault="00D81390" w:rsidP="00D81390">
      <w:pPr>
        <w:ind w:firstLine="709"/>
        <w:jc w:val="both"/>
        <w:rPr>
          <w:sz w:val="26"/>
          <w:szCs w:val="26"/>
        </w:rPr>
      </w:pPr>
      <w:r>
        <w:rPr>
          <w:sz w:val="26"/>
          <w:szCs w:val="26"/>
        </w:rPr>
        <w:t>- обрушение - повышенное содержание в воздухе пыли, нахождение в завале;</w:t>
      </w:r>
    </w:p>
    <w:p w:rsidR="00D81390" w:rsidRDefault="00D81390" w:rsidP="00D81390">
      <w:pPr>
        <w:ind w:firstLine="709"/>
        <w:jc w:val="both"/>
        <w:rPr>
          <w:sz w:val="26"/>
          <w:szCs w:val="26"/>
        </w:rPr>
      </w:pPr>
      <w:r>
        <w:rPr>
          <w:sz w:val="26"/>
          <w:szCs w:val="26"/>
        </w:rPr>
        <w:t>- пожар - высокая температура, отравляющее действие дыма, снижение видимости при задымлении;</w:t>
      </w:r>
    </w:p>
    <w:p w:rsidR="00D81390" w:rsidRDefault="00D81390" w:rsidP="00D81390">
      <w:pPr>
        <w:ind w:firstLine="709"/>
        <w:jc w:val="both"/>
        <w:rPr>
          <w:sz w:val="26"/>
          <w:szCs w:val="26"/>
        </w:rPr>
      </w:pPr>
      <w:r>
        <w:rPr>
          <w:sz w:val="26"/>
          <w:szCs w:val="26"/>
        </w:rPr>
        <w:t>- взрыв - воздушная ударная волна, осколочные поля, образуемые летящими обломками различного рода происхождения;</w:t>
      </w:r>
    </w:p>
    <w:p w:rsidR="00D81390" w:rsidRDefault="00D81390" w:rsidP="00D81390">
      <w:pPr>
        <w:ind w:firstLine="709"/>
        <w:jc w:val="both"/>
        <w:rPr>
          <w:sz w:val="26"/>
          <w:szCs w:val="26"/>
        </w:rPr>
      </w:pPr>
      <w:r>
        <w:rPr>
          <w:sz w:val="26"/>
          <w:szCs w:val="26"/>
        </w:rPr>
        <w:t>- химическое заражение - отравление химическими веществами;</w:t>
      </w:r>
    </w:p>
    <w:p w:rsidR="00D81390" w:rsidRDefault="00D81390" w:rsidP="00D81390">
      <w:pPr>
        <w:ind w:firstLine="709"/>
        <w:jc w:val="both"/>
        <w:rPr>
          <w:sz w:val="26"/>
          <w:szCs w:val="26"/>
        </w:rPr>
      </w:pPr>
      <w:r>
        <w:rPr>
          <w:sz w:val="26"/>
          <w:szCs w:val="26"/>
        </w:rPr>
        <w:t>- террористические акты - взрыв, захват в заложники;</w:t>
      </w:r>
    </w:p>
    <w:p w:rsidR="00D81390" w:rsidRDefault="00D81390" w:rsidP="00D81390">
      <w:pPr>
        <w:ind w:firstLine="709"/>
        <w:jc w:val="both"/>
        <w:rPr>
          <w:sz w:val="26"/>
          <w:szCs w:val="26"/>
        </w:rPr>
      </w:pPr>
      <w:r>
        <w:rPr>
          <w:sz w:val="26"/>
          <w:szCs w:val="26"/>
        </w:rPr>
        <w:t>- аварии на электроэнергетических системах - обрыв или неисправность электропроводки, поражение электрическим током;</w:t>
      </w:r>
    </w:p>
    <w:p w:rsidR="00D81390" w:rsidRDefault="00D81390" w:rsidP="00D81390">
      <w:pPr>
        <w:ind w:firstLine="709"/>
        <w:jc w:val="both"/>
        <w:rPr>
          <w:sz w:val="26"/>
          <w:szCs w:val="26"/>
        </w:rPr>
      </w:pPr>
      <w:r>
        <w:rPr>
          <w:sz w:val="26"/>
          <w:szCs w:val="26"/>
        </w:rPr>
        <w:t>- аварии на канализационных системах - выброс загрязняющих веществ;</w:t>
      </w:r>
    </w:p>
    <w:p w:rsidR="00D81390" w:rsidRDefault="00D81390" w:rsidP="00D81390">
      <w:pPr>
        <w:ind w:firstLine="709"/>
        <w:jc w:val="both"/>
        <w:rPr>
          <w:sz w:val="26"/>
          <w:szCs w:val="26"/>
        </w:rPr>
      </w:pPr>
      <w:r>
        <w:rPr>
          <w:sz w:val="26"/>
          <w:szCs w:val="26"/>
        </w:rPr>
        <w:t>- аварии на тепловых сетях - в зимнее время года приводят к невозможности нахождения работников организации в неотапливаемых помещениях.</w:t>
      </w:r>
    </w:p>
    <w:p w:rsidR="00BC49CB" w:rsidRDefault="00BC49CB"/>
    <w:sectPr w:rsidR="00BC49CB" w:rsidSect="002915C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67"/>
    <w:rsid w:val="002915C9"/>
    <w:rsid w:val="00BC49CB"/>
    <w:rsid w:val="00D81390"/>
    <w:rsid w:val="00DA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9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9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Севостьянов</dc:creator>
  <cp:lastModifiedBy>Севостьянов</cp:lastModifiedBy>
  <cp:revision>2</cp:revision>
  <dcterms:created xsi:type="dcterms:W3CDTF">2022-12-07T05:40:00Z</dcterms:created>
  <dcterms:modified xsi:type="dcterms:W3CDTF">2022-12-07T05:40:00Z</dcterms:modified>
</cp:coreProperties>
</file>